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земельных участков</w:t>
      </w:r>
    </w:p>
    <w:p w14:paraId="02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40" w:left="0" w:right="0"/>
        <w:jc w:val="both"/>
      </w:pPr>
    </w:p>
    <w:p w14:paraId="04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назначения, для целей, не связанных со</w:t>
      </w:r>
      <w:r>
        <w:rPr>
          <w:rFonts w:ascii="Times New Roman" w:hAnsi="Times New Roman"/>
          <w:sz w:val="26"/>
        </w:rPr>
        <w:t xml:space="preserve"> строительством, в течение </w:t>
      </w:r>
      <w:r>
        <w:rPr>
          <w:rFonts w:ascii="Times New Roman" w:hAnsi="Times New Roman"/>
          <w:sz w:val="26"/>
        </w:rPr>
        <w:t>десяти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</w:t>
      </w:r>
      <w:r>
        <w:rPr>
          <w:rFonts w:ascii="Times New Roman" w:hAnsi="Times New Roman"/>
          <w:sz w:val="26"/>
        </w:rPr>
        <w:t xml:space="preserve">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</w:t>
      </w:r>
      <w:r>
        <w:rPr>
          <w:rFonts w:ascii="Times New Roman" w:hAnsi="Times New Roman"/>
          <w:sz w:val="26"/>
        </w:rPr>
        <w:t>00</w:t>
      </w:r>
      <w:r>
        <w:rPr>
          <w:rFonts w:ascii="Times New Roman" w:hAnsi="Times New Roman"/>
          <w:sz w:val="26"/>
        </w:rPr>
        <w:t>, г. Курск,</w:t>
      </w:r>
      <w:r>
        <w:rPr>
          <w:rFonts w:ascii="PT Astra Serif" w:hAnsi="PT Astra Serif"/>
          <w:sz w:val="26"/>
        </w:rPr>
        <w:t xml:space="preserve"> проезд Элеваторный, д. 14а, каб. 202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03.08.2022 по 12.08.2022</w:t>
      </w:r>
      <w:r>
        <w:rPr>
          <w:rFonts w:ascii="Times New Roman" w:hAnsi="Times New Roman"/>
          <w:color w:val="000000"/>
          <w:sz w:val="26"/>
        </w:rPr>
        <w:t xml:space="preserve"> в рабочие дни с 10:00 до 16:00 (перерыв с 13:00 до 13:45).</w:t>
      </w:r>
    </w:p>
    <w:p w14:paraId="07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color w:val="000000"/>
          <w:sz w:val="26"/>
        </w:rPr>
        <w:t>Дата окончания приема заявлений:</w:t>
      </w:r>
      <w:r>
        <w:rPr>
          <w:rFonts w:ascii="Times New Roman" w:hAnsi="Times New Roman"/>
          <w:b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</w:rPr>
        <w:t>12.08.2022</w:t>
      </w:r>
    </w:p>
    <w:p w14:paraId="08000000">
      <w:pPr>
        <w:spacing w:line="240" w:lineRule="auto"/>
        <w:ind w:firstLine="540" w:left="0" w:right="0"/>
        <w:jc w:val="both"/>
      </w:pPr>
      <w:r>
        <w:rPr>
          <w:rFonts w:ascii="Times New Roman" w:hAnsi="Times New Roman"/>
          <w:b w:val="1"/>
          <w:color w:val="000000"/>
          <w:sz w:val="26"/>
        </w:rPr>
        <w:t>Сведения о земельн</w:t>
      </w:r>
      <w:r>
        <w:rPr>
          <w:rFonts w:ascii="Times New Roman" w:hAnsi="Times New Roman"/>
          <w:b w:val="1"/>
          <w:color w:val="000000"/>
          <w:sz w:val="26"/>
        </w:rPr>
        <w:t>ом</w:t>
      </w:r>
      <w:r>
        <w:rPr>
          <w:rFonts w:ascii="Times New Roman" w:hAnsi="Times New Roman"/>
          <w:b w:val="1"/>
          <w:color w:val="000000"/>
          <w:sz w:val="26"/>
        </w:rPr>
        <w:t xml:space="preserve"> участк</w:t>
      </w:r>
      <w:r>
        <w:rPr>
          <w:rFonts w:ascii="Times New Roman" w:hAnsi="Times New Roman"/>
          <w:b w:val="1"/>
          <w:color w:val="000000"/>
          <w:sz w:val="26"/>
        </w:rPr>
        <w:t>е</w:t>
      </w:r>
      <w:r>
        <w:rPr>
          <w:rFonts w:ascii="Times New Roman" w:hAnsi="Times New Roman"/>
          <w:b w:val="1"/>
          <w:color w:val="000000"/>
          <w:sz w:val="26"/>
        </w:rPr>
        <w:t>:</w:t>
      </w:r>
    </w:p>
    <w:p w14:paraId="09000000">
      <w:pPr>
        <w:spacing w:line="240" w:lineRule="auto"/>
        <w:ind w:firstLine="567" w:left="0" w:right="0"/>
        <w:jc w:val="both"/>
      </w:pPr>
      <w:r>
        <w:rPr>
          <w:rFonts w:ascii="Times New Roman" w:hAnsi="Times New Roman"/>
          <w:sz w:val="26"/>
        </w:rPr>
        <w:t>- земельны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участок</w:t>
      </w:r>
      <w:r>
        <w:rPr>
          <w:rFonts w:ascii="Times New Roman" w:hAnsi="Times New Roman"/>
          <w:sz w:val="26"/>
        </w:rPr>
        <w:t xml:space="preserve"> площадью </w:t>
      </w:r>
      <w:r>
        <w:rPr>
          <w:rFonts w:ascii="Times New Roman" w:hAnsi="Times New Roman"/>
          <w:sz w:val="26"/>
        </w:rPr>
        <w:t>132</w:t>
      </w:r>
      <w:r>
        <w:rPr>
          <w:rFonts w:ascii="Times New Roman" w:hAnsi="Times New Roman"/>
          <w:sz w:val="26"/>
        </w:rPr>
        <w:t xml:space="preserve"> 450 </w:t>
      </w:r>
      <w:r>
        <w:rPr>
          <w:rFonts w:ascii="Times New Roman" w:hAnsi="Times New Roman"/>
          <w:sz w:val="26"/>
        </w:rPr>
        <w:t>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Times New Roman" w:hAnsi="Times New Roman"/>
          <w:sz w:val="26"/>
        </w:rPr>
        <w:t>21:090903</w:t>
      </w:r>
      <w:r>
        <w:rPr>
          <w:rFonts w:ascii="Times New Roman" w:hAnsi="Times New Roman"/>
          <w:sz w:val="26"/>
        </w:rPr>
        <w:t>, по адресу: Курская область,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Советский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район, </w:t>
      </w:r>
      <w:r>
        <w:rPr>
          <w:rFonts w:ascii="Times New Roman" w:hAnsi="Times New Roman"/>
          <w:sz w:val="26"/>
        </w:rPr>
        <w:t>Ледовский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сельсовет, с видом разрешенног</w:t>
      </w:r>
      <w:r>
        <w:rPr>
          <w:rFonts w:ascii="Times New Roman" w:hAnsi="Times New Roman"/>
          <w:sz w:val="26"/>
        </w:rPr>
        <w:t>о использования - «</w:t>
      </w:r>
      <w:r>
        <w:rPr>
          <w:rFonts w:ascii="Times New Roman" w:hAnsi="Times New Roman"/>
          <w:sz w:val="26"/>
        </w:rPr>
        <w:t>растениеводство</w:t>
      </w:r>
      <w:r>
        <w:rPr>
          <w:rFonts w:ascii="Times New Roman" w:hAnsi="Times New Roman"/>
          <w:sz w:val="26"/>
        </w:rPr>
        <w:t>», государственная собственность на который не разграничена</w:t>
      </w:r>
      <w:r>
        <w:rPr>
          <w:rFonts w:ascii="Times New Roman" w:hAnsi="Times New Roman"/>
          <w:sz w:val="26"/>
        </w:rPr>
        <w:t>;</w:t>
      </w:r>
    </w:p>
    <w:p w14:paraId="0A000000">
      <w:pPr>
        <w:pStyle w:val="Style_1"/>
      </w:pPr>
    </w:p>
    <w:sectPr>
      <w:pgSz w:h="16838" w:w="11906"/>
      <w:pgMar w:bottom="1134" w:left="850" w:right="56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2022-08-03T11:03:22Z</dcterms:modified>
</cp:coreProperties>
</file>