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CB6" w:rsidRPr="00B52B72" w:rsidRDefault="000E5CB6" w:rsidP="000E5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52B7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46:29:103188:62 площадью 5000 </w:t>
      </w:r>
      <w:proofErr w:type="spellStart"/>
      <w:r w:rsidRPr="00B52B72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B52B72">
        <w:rPr>
          <w:rFonts w:ascii="Times New Roman" w:hAnsi="Times New Roman" w:cs="Times New Roman"/>
          <w:b/>
          <w:sz w:val="28"/>
          <w:szCs w:val="28"/>
          <w:lang w:val="ru-RU"/>
        </w:rPr>
        <w:t>., расположенном по адресу: г. Курск, ул. Экспедиционная, в отношении которого принято решение о проведении аукциона по продаже права на заключение договора аренды для строительства объектов производственного и складского назначения</w:t>
      </w:r>
      <w:r w:rsidRPr="00B52B7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(Лот №1)</w:t>
      </w:r>
    </w:p>
    <w:p w:rsidR="000E5CB6" w:rsidRDefault="000E5CB6" w:rsidP="000E5C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E5CB6" w:rsidRPr="00D17F87" w:rsidRDefault="000E5CB6" w:rsidP="000E5C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7F87"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0E5CB6" w:rsidRPr="00DE3A8A" w:rsidRDefault="000E5CB6" w:rsidP="000E5CB6">
      <w:pPr>
        <w:pStyle w:val="10"/>
        <w:tabs>
          <w:tab w:val="left" w:leader="underscore" w:pos="9745"/>
        </w:tabs>
        <w:spacing w:before="0" w:after="0"/>
        <w:ind w:left="40" w:firstLine="669"/>
        <w:jc w:val="both"/>
        <w:rPr>
          <w:iCs/>
          <w:sz w:val="28"/>
          <w:szCs w:val="28"/>
          <w:shd w:val="clear" w:color="auto" w:fill="FFFFFF"/>
        </w:rPr>
      </w:pPr>
      <w:r w:rsidRPr="00DE3A8A">
        <w:rPr>
          <w:iCs/>
          <w:sz w:val="28"/>
          <w:szCs w:val="28"/>
          <w:shd w:val="clear" w:color="auto" w:fill="FFFFFF"/>
        </w:rPr>
        <w:t>Географическое расположение земельного участка не позволяет осуществить присоединение к сетям централизованного теплоснабжения в связи с их отсутствием.</w:t>
      </w:r>
    </w:p>
    <w:p w:rsidR="000E5CB6" w:rsidRPr="00D17F87" w:rsidRDefault="000E5CB6" w:rsidP="000E5CB6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0E5CB6" w:rsidRPr="00150E05" w:rsidRDefault="000E5CB6" w:rsidP="000E5CB6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Проектом предусмотреть строительство локальных очистных сооружений, обеспечивающих очистку поверхностных стоков до качества поверхностных стоков селитебных территорий с последующим отведением на твердое покрытие проезжей части.</w:t>
      </w:r>
    </w:p>
    <w:p w:rsidR="000E5CB6" w:rsidRPr="00150E05" w:rsidRDefault="000E5CB6" w:rsidP="000E5CB6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</w:t>
      </w:r>
      <w:r w:rsidRPr="00150E05">
        <w:rPr>
          <w:sz w:val="28"/>
          <w:szCs w:val="28"/>
        </w:rPr>
        <w:t xml:space="preserve"> предоставляет заявку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0E5CB6" w:rsidRPr="00150E05" w:rsidRDefault="000E5CB6" w:rsidP="000E5CB6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0E5CB6" w:rsidRDefault="000E5CB6" w:rsidP="000E5CB6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0E5CB6" w:rsidRPr="00F173A1" w:rsidRDefault="000E5CB6" w:rsidP="000E5CB6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1535,650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0E5CB6" w:rsidRDefault="000E5CB6" w:rsidP="000E5CB6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  <w:t>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</w:t>
      </w:r>
      <w:r w:rsidRPr="00150E05">
        <w:rPr>
          <w:sz w:val="28"/>
          <w:szCs w:val="28"/>
        </w:rPr>
        <w:t xml:space="preserve"> заключить Договор с </w:t>
      </w:r>
      <w:r>
        <w:rPr>
          <w:sz w:val="28"/>
          <w:szCs w:val="28"/>
        </w:rPr>
        <w:t xml:space="preserve">                      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0E5CB6" w:rsidRPr="00D17F87" w:rsidRDefault="000E5CB6" w:rsidP="000E5CB6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0E5CB6" w:rsidRDefault="000E5CB6" w:rsidP="000E5CB6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>
        <w:rPr>
          <w:b/>
          <w:sz w:val="28"/>
          <w:szCs w:val="28"/>
        </w:rPr>
        <w:t>ГРС-1А - 50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0E5CB6" w:rsidRPr="00C85805" w:rsidRDefault="000E5CB6" w:rsidP="000E5CB6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0E5CB6" w:rsidRPr="00C85805" w:rsidRDefault="000E5CB6" w:rsidP="000E5CB6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0E5CB6" w:rsidRPr="00C85805" w:rsidRDefault="000E5CB6" w:rsidP="000E5CB6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0E5CB6" w:rsidRPr="00494359" w:rsidRDefault="000E5CB6" w:rsidP="000E5CB6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ему подключаемую нагрузку и не обратится с заявлением о подключении объекта капитального строительства.</w:t>
      </w:r>
    </w:p>
    <w:p w:rsidR="000E5CB6" w:rsidRPr="00D17F87" w:rsidRDefault="000E5CB6" w:rsidP="000E5CB6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0E5CB6" w:rsidRDefault="000E5CB6" w:rsidP="000E5CB6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Ближайшие сети водоснабжения, обслуживаемые                                                    МУП «</w:t>
      </w:r>
      <w:proofErr w:type="spellStart"/>
      <w:r>
        <w:rPr>
          <w:sz w:val="28"/>
          <w:szCs w:val="28"/>
        </w:rPr>
        <w:t>Курскводоканал</w:t>
      </w:r>
      <w:proofErr w:type="spellEnd"/>
      <w:r>
        <w:rPr>
          <w:sz w:val="28"/>
          <w:szCs w:val="28"/>
        </w:rPr>
        <w:t>», находятся на пересечении улиц Магистральная и Строительная в городе Курске.</w:t>
      </w:r>
    </w:p>
    <w:p w:rsidR="000E5CB6" w:rsidRDefault="000E5CB6" w:rsidP="000E5CB6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0E5CB6" w:rsidRPr="00471686" w:rsidRDefault="000E5CB6" w:rsidP="000E5CB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1686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ОАО «Курские электрические сети»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сообщают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наличии 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технической</w:t>
      </w:r>
      <w:proofErr w:type="gramEnd"/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возможности присоединения к э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лектрическим сетям проектируемых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объектов производственного и складского назначения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по ул.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Экспедиционная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г. Курске.</w:t>
      </w:r>
    </w:p>
    <w:p w:rsidR="000E5CB6" w:rsidRPr="00471686" w:rsidRDefault="000E5CB6" w:rsidP="000E5CB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Размер платы за технологическое присоединение к электрическим сетям ОАО «Курские электрические сети» определяется в соответствии с постановлением комитета по тарифам и ценам Курской области №108 от 05.12.2013 г.</w:t>
      </w:r>
    </w:p>
    <w:p w:rsidR="000E5CB6" w:rsidRDefault="000E5CB6" w:rsidP="000E5CB6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>готово в установленном порядке осуществить технологическое присоединение здания административно-хозяйственного управленческого назначения, расположенного на земельном участке с кадастровым номером 46:29:103188:62.</w:t>
      </w:r>
    </w:p>
    <w:p w:rsidR="000E5CB6" w:rsidRDefault="000E5CB6" w:rsidP="000E5CB6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рамках границ Курской области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</w:p>
    <w:p w:rsidR="000E5CB6" w:rsidRPr="000559DC" w:rsidRDefault="000E5CB6" w:rsidP="000E5CB6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004E8F" w:rsidRDefault="00004E8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52B72" w:rsidRPr="00B52B72" w:rsidRDefault="00B52B72" w:rsidP="00B52B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52B7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46:29:103188:63 площадью 5000 </w:t>
      </w:r>
      <w:proofErr w:type="spellStart"/>
      <w:r w:rsidRPr="00B52B72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B52B72">
        <w:rPr>
          <w:rFonts w:ascii="Times New Roman" w:hAnsi="Times New Roman" w:cs="Times New Roman"/>
          <w:b/>
          <w:sz w:val="28"/>
          <w:szCs w:val="28"/>
          <w:lang w:val="ru-RU"/>
        </w:rPr>
        <w:t>., расположенном по адресу: г. Курск, ул. Экспедиционная, в отношении которого принято решение о проведении аукциона по продаже права на заключение договора аренды для строительства объектов производственного и складского назначения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(Лот №2)</w:t>
      </w:r>
    </w:p>
    <w:p w:rsidR="00B52B72" w:rsidRDefault="00B52B72" w:rsidP="00B52B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52B72" w:rsidRDefault="00B52B72" w:rsidP="00B52B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7F87"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B52B72" w:rsidRPr="00DE3A8A" w:rsidRDefault="00B52B72" w:rsidP="00B52B72">
      <w:pPr>
        <w:pStyle w:val="10"/>
        <w:tabs>
          <w:tab w:val="left" w:leader="underscore" w:pos="9745"/>
        </w:tabs>
        <w:spacing w:before="0" w:after="0"/>
        <w:ind w:left="40" w:firstLine="669"/>
        <w:jc w:val="both"/>
        <w:rPr>
          <w:iCs/>
          <w:sz w:val="28"/>
          <w:szCs w:val="28"/>
          <w:shd w:val="clear" w:color="auto" w:fill="FFFFFF"/>
        </w:rPr>
      </w:pPr>
      <w:r w:rsidRPr="00DE3A8A">
        <w:rPr>
          <w:iCs/>
          <w:sz w:val="28"/>
          <w:szCs w:val="28"/>
          <w:shd w:val="clear" w:color="auto" w:fill="FFFFFF"/>
        </w:rPr>
        <w:t>Географическое расположение земельного участка не позволяет осуществить присоединение к сетям централизованного теплоснабжения в связи с их отсутствием.</w:t>
      </w:r>
    </w:p>
    <w:p w:rsidR="00B52B72" w:rsidRPr="00D17F87" w:rsidRDefault="00B52B72" w:rsidP="00B52B72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B52B72" w:rsidRPr="00150E05" w:rsidRDefault="00B52B72" w:rsidP="00B52B72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Проектом предусмотреть строительство локальных очистных сооружений, обеспечивающих очистку поверхностных стоков до качества поверхностных стоков селитебных территорий с последующим отведением на твердое покрытие проезжей части.</w:t>
      </w:r>
    </w:p>
    <w:p w:rsidR="00B52B72" w:rsidRPr="00150E05" w:rsidRDefault="00B52B72" w:rsidP="00B52B72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</w:t>
      </w:r>
      <w:r w:rsidRPr="00150E05">
        <w:rPr>
          <w:sz w:val="28"/>
          <w:szCs w:val="28"/>
        </w:rPr>
        <w:t xml:space="preserve"> предоставляет заявку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 могут быть изменены и выдаются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B52B72" w:rsidRPr="00150E05" w:rsidRDefault="00B52B72" w:rsidP="00B52B72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B52B72" w:rsidRDefault="00B52B72" w:rsidP="00B52B72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B52B72" w:rsidRPr="00F173A1" w:rsidRDefault="00B52B72" w:rsidP="00B52B72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1535,650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B52B72" w:rsidRDefault="00B52B72" w:rsidP="00B52B72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  <w:t>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</w:t>
      </w:r>
      <w:r w:rsidRPr="00150E05">
        <w:rPr>
          <w:sz w:val="28"/>
          <w:szCs w:val="28"/>
        </w:rPr>
        <w:t xml:space="preserve"> заключить Договор с </w:t>
      </w:r>
      <w:r>
        <w:rPr>
          <w:sz w:val="28"/>
          <w:szCs w:val="28"/>
        </w:rPr>
        <w:t xml:space="preserve">                      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B52B72" w:rsidRPr="00D17F87" w:rsidRDefault="00B52B72" w:rsidP="00B52B72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B52B72" w:rsidRDefault="00B52B72" w:rsidP="00B52B72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>
        <w:rPr>
          <w:b/>
          <w:sz w:val="28"/>
          <w:szCs w:val="28"/>
        </w:rPr>
        <w:t>ГРС-1А - 50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B52B72" w:rsidRPr="00C85805" w:rsidRDefault="00B52B72" w:rsidP="00B52B72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B52B72" w:rsidRPr="00C85805" w:rsidRDefault="00B52B72" w:rsidP="00B52B72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B52B72" w:rsidRPr="00C85805" w:rsidRDefault="00B52B72" w:rsidP="00B52B72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B52B72" w:rsidRPr="00494359" w:rsidRDefault="00B52B72" w:rsidP="00B52B72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ему подключаемую нагрузку и не обратится с заявлением о подключении объекта капитального строительства.</w:t>
      </w:r>
    </w:p>
    <w:p w:rsidR="00B52B72" w:rsidRPr="00D17F87" w:rsidRDefault="00B52B72" w:rsidP="00B52B72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B52B72" w:rsidRDefault="00B52B72" w:rsidP="00B52B72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Ближайшие сети водоснабжения, обслуживаемые                                                    МУП «</w:t>
      </w:r>
      <w:proofErr w:type="spellStart"/>
      <w:r>
        <w:rPr>
          <w:sz w:val="28"/>
          <w:szCs w:val="28"/>
        </w:rPr>
        <w:t>Курскводоканал</w:t>
      </w:r>
      <w:proofErr w:type="spellEnd"/>
      <w:r>
        <w:rPr>
          <w:sz w:val="28"/>
          <w:szCs w:val="28"/>
        </w:rPr>
        <w:t>», находятся на пересечении улиц Магистральная и Строительная в городе Курске.</w:t>
      </w:r>
    </w:p>
    <w:p w:rsidR="00B52B72" w:rsidRDefault="00B52B72" w:rsidP="00B52B72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B52B72" w:rsidRPr="00471686" w:rsidRDefault="00B52B72" w:rsidP="00B52B7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1686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ОАО «Курские электрические сети»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сообщают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наличии 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технической</w:t>
      </w:r>
      <w:proofErr w:type="gramEnd"/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возможности присоединения к э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лектрическим сетям проектируемых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объектов производственного и складского назначения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по ул.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Экспедиционная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г. Курске.</w:t>
      </w:r>
    </w:p>
    <w:p w:rsidR="00B52B72" w:rsidRPr="00471686" w:rsidRDefault="00B52B72" w:rsidP="00B52B7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Размер платы за технологическое присоединение к электрическим сетям ОАО «Курские электрические сети» определяется в соответствии с постановлением комитета по тарифам и ценам Курской области №108 от 05.12.2013 г.</w:t>
      </w:r>
    </w:p>
    <w:p w:rsidR="00B52B72" w:rsidRDefault="00B52B72" w:rsidP="00B52B72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>готово в установленном порядке осуществить технологическое присоединение здания административно-хозяйственного управленческого назначения, расположенного на земельном участке с кадастровым номером 46:29:103188:63.</w:t>
      </w:r>
    </w:p>
    <w:p w:rsidR="00B52B72" w:rsidRDefault="00B52B72" w:rsidP="00B52B72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рамках границ Курской области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</w:p>
    <w:p w:rsidR="00B52B72" w:rsidRDefault="00B52B72" w:rsidP="00B52B72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9B3E28" w:rsidRPr="000559DC" w:rsidRDefault="009B3E28" w:rsidP="00B52B72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9B3E28" w:rsidRPr="009B3E28" w:rsidRDefault="009B3E28" w:rsidP="009B3E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B3E28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46:29:102287:1060 площадью 984 </w:t>
      </w:r>
      <w:proofErr w:type="spellStart"/>
      <w:r w:rsidRPr="009B3E28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B3E28">
        <w:rPr>
          <w:rFonts w:ascii="Times New Roman" w:hAnsi="Times New Roman" w:cs="Times New Roman"/>
          <w:b/>
          <w:sz w:val="28"/>
          <w:szCs w:val="28"/>
          <w:lang w:val="ru-RU"/>
        </w:rPr>
        <w:t>., расположенном по адресу: г. Курск, ул. Советская, 21, в отношении которого принято решение о проведении аукциона по продаже права на заключение договора аренды для строительства административного здания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(Лот №3)</w:t>
      </w:r>
    </w:p>
    <w:p w:rsidR="009B3E28" w:rsidRDefault="009B3E28" w:rsidP="009B3E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B3E28" w:rsidRDefault="009B3E28" w:rsidP="009B3E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7F87"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9B3E28" w:rsidRPr="00150E05" w:rsidRDefault="009B3E28" w:rsidP="009B3E28">
      <w:pPr>
        <w:pStyle w:val="10"/>
        <w:shd w:val="clear" w:color="auto" w:fill="auto"/>
        <w:tabs>
          <w:tab w:val="left" w:pos="284"/>
        </w:tabs>
        <w:spacing w:before="0" w:after="0" w:line="240" w:lineRule="auto"/>
        <w:ind w:left="284" w:right="40" w:hanging="284"/>
        <w:jc w:val="both"/>
        <w:rPr>
          <w:sz w:val="28"/>
          <w:szCs w:val="28"/>
        </w:rPr>
      </w:pPr>
      <w:r w:rsidRPr="00D17F87">
        <w:rPr>
          <w:rStyle w:val="13pt"/>
          <w:sz w:val="28"/>
          <w:szCs w:val="28"/>
        </w:rPr>
        <w:t>1.</w:t>
      </w:r>
      <w:r>
        <w:rPr>
          <w:rStyle w:val="13pt"/>
          <w:sz w:val="28"/>
          <w:szCs w:val="28"/>
        </w:rPr>
        <w:tab/>
      </w:r>
      <w:r w:rsidRPr="002028FA">
        <w:rPr>
          <w:rStyle w:val="13pt"/>
          <w:sz w:val="28"/>
          <w:szCs w:val="28"/>
        </w:rPr>
        <w:t>Наименование организации заказчика</w:t>
      </w:r>
      <w:r w:rsidRPr="00150E05">
        <w:rPr>
          <w:sz w:val="28"/>
          <w:szCs w:val="28"/>
        </w:rPr>
        <w:t xml:space="preserve"> - заказчики будут определены после проведения торгов.</w:t>
      </w:r>
    </w:p>
    <w:p w:rsidR="009B3E28" w:rsidRPr="00150E05" w:rsidRDefault="009B3E28" w:rsidP="009B3E28">
      <w:pPr>
        <w:pStyle w:val="10"/>
        <w:shd w:val="clear" w:color="auto" w:fill="auto"/>
        <w:tabs>
          <w:tab w:val="left" w:pos="284"/>
        </w:tabs>
        <w:spacing w:before="0" w:after="0" w:line="240" w:lineRule="auto"/>
        <w:ind w:left="284" w:right="40" w:hanging="284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Pr="002028FA">
        <w:rPr>
          <w:i/>
          <w:sz w:val="28"/>
          <w:szCs w:val="28"/>
        </w:rPr>
        <w:t>Источник теплоснабжения</w:t>
      </w:r>
      <w:r w:rsidRPr="00150E05">
        <w:rPr>
          <w:rStyle w:val="912pt"/>
          <w:sz w:val="28"/>
          <w:szCs w:val="28"/>
        </w:rPr>
        <w:t xml:space="preserve"> </w:t>
      </w:r>
      <w:r>
        <w:rPr>
          <w:rStyle w:val="912pt"/>
          <w:sz w:val="28"/>
          <w:szCs w:val="28"/>
        </w:rPr>
        <w:t>–</w:t>
      </w:r>
      <w:r w:rsidRPr="00150E05">
        <w:rPr>
          <w:rStyle w:val="912pt"/>
          <w:sz w:val="28"/>
          <w:szCs w:val="28"/>
        </w:rPr>
        <w:t xml:space="preserve"> </w:t>
      </w:r>
      <w:r>
        <w:rPr>
          <w:rStyle w:val="912pt"/>
          <w:sz w:val="28"/>
          <w:szCs w:val="28"/>
        </w:rPr>
        <w:t>ТЭЦ-1</w:t>
      </w:r>
      <w:r w:rsidRPr="00150E05">
        <w:rPr>
          <w:rStyle w:val="912pt"/>
          <w:sz w:val="28"/>
          <w:szCs w:val="28"/>
        </w:rPr>
        <w:t>.</w:t>
      </w:r>
    </w:p>
    <w:p w:rsidR="009B3E28" w:rsidRPr="00150E05" w:rsidRDefault="009B3E28" w:rsidP="009B3E28">
      <w:pPr>
        <w:pStyle w:val="10"/>
        <w:shd w:val="clear" w:color="auto" w:fill="auto"/>
        <w:tabs>
          <w:tab w:val="left" w:pos="284"/>
          <w:tab w:val="left" w:pos="395"/>
        </w:tabs>
        <w:spacing w:before="0" w:after="0" w:line="240" w:lineRule="auto"/>
        <w:ind w:left="284" w:right="40" w:hanging="284"/>
        <w:jc w:val="both"/>
        <w:rPr>
          <w:sz w:val="28"/>
          <w:szCs w:val="28"/>
        </w:rPr>
      </w:pPr>
      <w:r>
        <w:rPr>
          <w:rStyle w:val="13pt"/>
          <w:sz w:val="28"/>
          <w:szCs w:val="28"/>
        </w:rPr>
        <w:t>3.</w:t>
      </w:r>
      <w:r>
        <w:rPr>
          <w:rStyle w:val="13pt"/>
          <w:sz w:val="28"/>
          <w:szCs w:val="28"/>
        </w:rPr>
        <w:tab/>
      </w:r>
      <w:r w:rsidRPr="002028FA">
        <w:rPr>
          <w:rStyle w:val="13pt"/>
          <w:sz w:val="28"/>
          <w:szCs w:val="28"/>
        </w:rPr>
        <w:t>После проведения торгов</w:t>
      </w:r>
      <w:r w:rsidRPr="00150E05">
        <w:rPr>
          <w:rStyle w:val="13pt"/>
          <w:sz w:val="28"/>
          <w:szCs w:val="28"/>
        </w:rPr>
        <w:t xml:space="preserve"> </w:t>
      </w:r>
      <w:r>
        <w:rPr>
          <w:rStyle w:val="13pt"/>
          <w:sz w:val="28"/>
          <w:szCs w:val="28"/>
        </w:rPr>
        <w:t>заказчик должен получить</w:t>
      </w:r>
      <w:r w:rsidRPr="00150E05">
        <w:rPr>
          <w:rStyle w:val="13pt0"/>
          <w:sz w:val="28"/>
          <w:szCs w:val="28"/>
        </w:rPr>
        <w:t xml:space="preserve"> </w:t>
      </w:r>
      <w:r w:rsidRPr="002028FA">
        <w:rPr>
          <w:rStyle w:val="13pt0"/>
          <w:sz w:val="28"/>
          <w:szCs w:val="28"/>
        </w:rPr>
        <w:t>конкретные технические условия</w:t>
      </w:r>
      <w:r w:rsidRPr="00150E05">
        <w:rPr>
          <w:rStyle w:val="13pt0"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подключение объекта к системе теплоснабжения, для чего в адрес </w:t>
      </w:r>
      <w:proofErr w:type="spellStart"/>
      <w:r>
        <w:rPr>
          <w:sz w:val="28"/>
          <w:szCs w:val="28"/>
        </w:rPr>
        <w:t>энергоснабжающей</w:t>
      </w:r>
      <w:proofErr w:type="spellEnd"/>
      <w:r>
        <w:rPr>
          <w:sz w:val="28"/>
          <w:szCs w:val="28"/>
        </w:rPr>
        <w:t xml:space="preserve"> организации необходимо направить следующие материалы</w:t>
      </w:r>
      <w:r w:rsidRPr="00150E05">
        <w:rPr>
          <w:sz w:val="28"/>
          <w:szCs w:val="28"/>
        </w:rPr>
        <w:t>:</w:t>
      </w:r>
    </w:p>
    <w:p w:rsidR="009B3E28" w:rsidRDefault="009B3E28" w:rsidP="009B3E28">
      <w:pPr>
        <w:pStyle w:val="10"/>
        <w:numPr>
          <w:ilvl w:val="0"/>
          <w:numId w:val="1"/>
        </w:numPr>
        <w:shd w:val="clear" w:color="auto" w:fill="auto"/>
        <w:tabs>
          <w:tab w:val="left" w:pos="360"/>
        </w:tabs>
        <w:spacing w:before="0" w:after="0" w:line="240" w:lineRule="auto"/>
        <w:ind w:left="0" w:right="40" w:firstLine="284"/>
        <w:jc w:val="both"/>
        <w:rPr>
          <w:sz w:val="28"/>
          <w:szCs w:val="28"/>
        </w:rPr>
      </w:pPr>
      <w:r>
        <w:rPr>
          <w:sz w:val="28"/>
          <w:szCs w:val="28"/>
        </w:rPr>
        <w:t>заявку на подключение объекта к системе теплоснабжения, ГВС;</w:t>
      </w:r>
    </w:p>
    <w:p w:rsidR="009B3E28" w:rsidRPr="00150E05" w:rsidRDefault="009B3E28" w:rsidP="009B3E28">
      <w:pPr>
        <w:pStyle w:val="10"/>
        <w:numPr>
          <w:ilvl w:val="0"/>
          <w:numId w:val="1"/>
        </w:numPr>
        <w:shd w:val="clear" w:color="auto" w:fill="auto"/>
        <w:tabs>
          <w:tab w:val="left" w:pos="178"/>
          <w:tab w:val="left" w:pos="360"/>
        </w:tabs>
        <w:spacing w:before="0" w:after="0" w:line="24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копии правоустанавливающих документов, подтверждающих право собственности или иное законное право заявителя на подключаемый объект;</w:t>
      </w:r>
    </w:p>
    <w:p w:rsidR="009B3E28" w:rsidRDefault="009B3E28" w:rsidP="009B3E28">
      <w:pPr>
        <w:pStyle w:val="10"/>
        <w:numPr>
          <w:ilvl w:val="0"/>
          <w:numId w:val="1"/>
        </w:numPr>
        <w:shd w:val="clear" w:color="auto" w:fill="auto"/>
        <w:tabs>
          <w:tab w:val="left" w:pos="170"/>
          <w:tab w:val="left" w:pos="360"/>
        </w:tabs>
        <w:spacing w:before="0" w:after="0" w:line="240" w:lineRule="auto"/>
        <w:ind w:left="0" w:firstLine="284"/>
        <w:jc w:val="both"/>
        <w:rPr>
          <w:sz w:val="28"/>
          <w:szCs w:val="28"/>
        </w:rPr>
      </w:pPr>
      <w:r w:rsidRPr="00150E05">
        <w:rPr>
          <w:sz w:val="28"/>
          <w:szCs w:val="28"/>
        </w:rPr>
        <w:t>ситуационный план расположения объекта с привязкой к территории</w:t>
      </w:r>
      <w:r>
        <w:rPr>
          <w:sz w:val="28"/>
          <w:szCs w:val="28"/>
        </w:rPr>
        <w:t xml:space="preserve"> населенного пункта;</w:t>
      </w:r>
    </w:p>
    <w:p w:rsidR="009B3E28" w:rsidRPr="00150E05" w:rsidRDefault="009B3E28" w:rsidP="009B3E28">
      <w:pPr>
        <w:pStyle w:val="10"/>
        <w:numPr>
          <w:ilvl w:val="0"/>
          <w:numId w:val="1"/>
        </w:numPr>
        <w:shd w:val="clear" w:color="auto" w:fill="auto"/>
        <w:tabs>
          <w:tab w:val="left" w:pos="170"/>
          <w:tab w:val="left" w:pos="360"/>
        </w:tabs>
        <w:spacing w:before="0" w:after="0" w:line="24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топографическую съемку земельного участка в масштабе 1:500 с указанием всех надземных и подземных коммуникаций и сооружений.</w:t>
      </w:r>
    </w:p>
    <w:p w:rsidR="009B3E28" w:rsidRPr="00150E05" w:rsidRDefault="009B3E28" w:rsidP="009B3E28">
      <w:pPr>
        <w:pStyle w:val="10"/>
        <w:shd w:val="clear" w:color="auto" w:fill="auto"/>
        <w:tabs>
          <w:tab w:val="left" w:pos="284"/>
        </w:tabs>
        <w:spacing w:before="0" w:after="0" w:line="240" w:lineRule="auto"/>
        <w:ind w:right="60" w:firstLine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50E05">
        <w:rPr>
          <w:sz w:val="28"/>
          <w:szCs w:val="28"/>
        </w:rPr>
        <w:t>.</w:t>
      </w:r>
      <w:r>
        <w:rPr>
          <w:rStyle w:val="13pt"/>
          <w:sz w:val="28"/>
          <w:szCs w:val="28"/>
        </w:rPr>
        <w:tab/>
      </w:r>
      <w:r w:rsidRPr="002028FA">
        <w:rPr>
          <w:rStyle w:val="13pt"/>
          <w:sz w:val="28"/>
          <w:szCs w:val="28"/>
        </w:rPr>
        <w:t>В соответствии с выданными техническими условиями</w:t>
      </w:r>
      <w:r w:rsidRPr="00150E05">
        <w:rPr>
          <w:sz w:val="28"/>
          <w:szCs w:val="28"/>
        </w:rPr>
        <w:t xml:space="preserve"> заказчик разрабатывает проектную документацию и согласовывает ее с </w:t>
      </w:r>
      <w:proofErr w:type="spellStart"/>
      <w:r w:rsidRPr="00150E05">
        <w:rPr>
          <w:sz w:val="28"/>
          <w:szCs w:val="28"/>
        </w:rPr>
        <w:t>энергоснабжающей</w:t>
      </w:r>
      <w:proofErr w:type="spellEnd"/>
      <w:r w:rsidRPr="00150E05">
        <w:rPr>
          <w:sz w:val="28"/>
          <w:szCs w:val="28"/>
        </w:rPr>
        <w:t xml:space="preserve"> организацией. Один экземпляр проекта теплоснабжения объекта передается в </w:t>
      </w:r>
      <w:proofErr w:type="spellStart"/>
      <w:r w:rsidRPr="00150E05">
        <w:rPr>
          <w:sz w:val="28"/>
          <w:szCs w:val="28"/>
        </w:rPr>
        <w:t>энергоснабжающую</w:t>
      </w:r>
      <w:proofErr w:type="spellEnd"/>
      <w:r w:rsidRPr="00150E05">
        <w:rPr>
          <w:sz w:val="28"/>
          <w:szCs w:val="28"/>
        </w:rPr>
        <w:t xml:space="preserve"> организацию в следующем составе:</w:t>
      </w:r>
    </w:p>
    <w:p w:rsidR="009B3E28" w:rsidRPr="00D17F87" w:rsidRDefault="009B3E28" w:rsidP="009B3E28">
      <w:pPr>
        <w:pStyle w:val="10"/>
        <w:numPr>
          <w:ilvl w:val="0"/>
          <w:numId w:val="2"/>
        </w:numPr>
        <w:shd w:val="clear" w:color="auto" w:fill="auto"/>
        <w:tabs>
          <w:tab w:val="left" w:pos="178"/>
          <w:tab w:val="left" w:pos="284"/>
        </w:tabs>
        <w:spacing w:before="0" w:after="0" w:line="240" w:lineRule="auto"/>
        <w:jc w:val="both"/>
        <w:rPr>
          <w:sz w:val="28"/>
          <w:szCs w:val="28"/>
        </w:rPr>
      </w:pPr>
      <w:r w:rsidRPr="00D17F87">
        <w:rPr>
          <w:sz w:val="28"/>
          <w:szCs w:val="28"/>
        </w:rPr>
        <w:t>расчетно-пояснительная записка;</w:t>
      </w:r>
    </w:p>
    <w:p w:rsidR="009B3E28" w:rsidRPr="00D17F87" w:rsidRDefault="009B3E28" w:rsidP="009B3E28">
      <w:pPr>
        <w:pStyle w:val="10"/>
        <w:numPr>
          <w:ilvl w:val="0"/>
          <w:numId w:val="2"/>
        </w:numPr>
        <w:shd w:val="clear" w:color="auto" w:fill="auto"/>
        <w:tabs>
          <w:tab w:val="left" w:pos="178"/>
          <w:tab w:val="left" w:pos="284"/>
        </w:tabs>
        <w:spacing w:before="0" w:after="0" w:line="240" w:lineRule="auto"/>
        <w:jc w:val="both"/>
        <w:rPr>
          <w:sz w:val="28"/>
          <w:szCs w:val="28"/>
        </w:rPr>
      </w:pPr>
      <w:r w:rsidRPr="00D17F87">
        <w:rPr>
          <w:sz w:val="28"/>
          <w:szCs w:val="28"/>
        </w:rPr>
        <w:t>тепломеханическая часть;</w:t>
      </w:r>
    </w:p>
    <w:p w:rsidR="009B3E28" w:rsidRPr="00D17F87" w:rsidRDefault="009B3E28" w:rsidP="009B3E28">
      <w:pPr>
        <w:pStyle w:val="10"/>
        <w:numPr>
          <w:ilvl w:val="0"/>
          <w:numId w:val="2"/>
        </w:numPr>
        <w:shd w:val="clear" w:color="auto" w:fill="auto"/>
        <w:tabs>
          <w:tab w:val="left" w:pos="178"/>
          <w:tab w:val="left" w:pos="284"/>
        </w:tabs>
        <w:spacing w:before="0" w:after="0" w:line="240" w:lineRule="auto"/>
        <w:jc w:val="both"/>
        <w:rPr>
          <w:sz w:val="28"/>
          <w:szCs w:val="28"/>
        </w:rPr>
      </w:pPr>
      <w:r w:rsidRPr="00D17F87">
        <w:rPr>
          <w:sz w:val="28"/>
          <w:szCs w:val="28"/>
        </w:rPr>
        <w:t>строительная часть;</w:t>
      </w:r>
    </w:p>
    <w:p w:rsidR="009B3E28" w:rsidRPr="00D17F87" w:rsidRDefault="009B3E28" w:rsidP="009B3E28">
      <w:pPr>
        <w:pStyle w:val="10"/>
        <w:numPr>
          <w:ilvl w:val="0"/>
          <w:numId w:val="2"/>
        </w:numPr>
        <w:shd w:val="clear" w:color="auto" w:fill="auto"/>
        <w:tabs>
          <w:tab w:val="left" w:pos="170"/>
          <w:tab w:val="left" w:pos="284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элек</w:t>
      </w:r>
      <w:r w:rsidRPr="00D17F87">
        <w:rPr>
          <w:sz w:val="28"/>
          <w:szCs w:val="28"/>
        </w:rPr>
        <w:t>трическая часть;</w:t>
      </w:r>
    </w:p>
    <w:p w:rsidR="009B3E28" w:rsidRPr="004E7B5A" w:rsidRDefault="009B3E28" w:rsidP="009B3E28">
      <w:pPr>
        <w:pStyle w:val="10"/>
        <w:numPr>
          <w:ilvl w:val="0"/>
          <w:numId w:val="2"/>
        </w:numPr>
        <w:shd w:val="clear" w:color="auto" w:fill="auto"/>
        <w:tabs>
          <w:tab w:val="left" w:pos="185"/>
          <w:tab w:val="left" w:pos="284"/>
        </w:tabs>
        <w:spacing w:before="0" w:after="0" w:line="240" w:lineRule="auto"/>
        <w:jc w:val="both"/>
        <w:rPr>
          <w:sz w:val="28"/>
          <w:szCs w:val="28"/>
        </w:rPr>
      </w:pPr>
      <w:r w:rsidRPr="004E7B5A">
        <w:rPr>
          <w:sz w:val="28"/>
          <w:szCs w:val="28"/>
        </w:rPr>
        <w:t>часть КИП и автоматики.</w:t>
      </w:r>
    </w:p>
    <w:p w:rsidR="009B3E28" w:rsidRPr="00D17F87" w:rsidRDefault="009B3E28" w:rsidP="009B3E28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9B3E28" w:rsidRPr="00150E05" w:rsidRDefault="009B3E28" w:rsidP="009B3E28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Отведение</w:t>
      </w:r>
      <w:r w:rsidRPr="00150E05">
        <w:rPr>
          <w:sz w:val="28"/>
          <w:szCs w:val="28"/>
        </w:rPr>
        <w:t xml:space="preserve"> поверхностных </w:t>
      </w:r>
      <w:r>
        <w:rPr>
          <w:sz w:val="28"/>
          <w:szCs w:val="28"/>
        </w:rPr>
        <w:t>стоков от административного здания по ул. Советская, 21 в г. Курске</w:t>
      </w:r>
      <w:r w:rsidRPr="00150E05">
        <w:rPr>
          <w:sz w:val="28"/>
          <w:szCs w:val="28"/>
        </w:rPr>
        <w:t xml:space="preserve"> предусмотреть </w:t>
      </w:r>
      <w:r>
        <w:rPr>
          <w:sz w:val="28"/>
          <w:szCs w:val="28"/>
        </w:rPr>
        <w:t>на твердое покрытие проезжей части ул. Советская.</w:t>
      </w:r>
    </w:p>
    <w:p w:rsidR="009B3E28" w:rsidRPr="00150E05" w:rsidRDefault="009B3E28" w:rsidP="009B3E28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</w:t>
      </w:r>
      <w:r w:rsidRPr="00150E05">
        <w:rPr>
          <w:sz w:val="28"/>
          <w:szCs w:val="28"/>
        </w:rPr>
        <w:t xml:space="preserve"> предоставляет заявку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</w:t>
      </w:r>
      <w:r w:rsidR="002A554F">
        <w:rPr>
          <w:sz w:val="28"/>
          <w:szCs w:val="28"/>
        </w:rPr>
        <w:t xml:space="preserve"> могут быть изменены и выдаются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9B3E28" w:rsidRPr="00150E05" w:rsidRDefault="009B3E28" w:rsidP="009B3E28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утверждения проекта предоставить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9B3E28" w:rsidRDefault="009B3E28" w:rsidP="009B3E28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9B3E28" w:rsidRPr="00F173A1" w:rsidRDefault="009B3E28" w:rsidP="009B3E28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302,216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9B3E28" w:rsidRDefault="009B3E28" w:rsidP="009B3E28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  <w:t>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</w:t>
      </w:r>
      <w:r w:rsidRPr="00150E05">
        <w:rPr>
          <w:sz w:val="28"/>
          <w:szCs w:val="28"/>
        </w:rPr>
        <w:t xml:space="preserve"> заключить Договор с </w:t>
      </w:r>
      <w:r>
        <w:rPr>
          <w:sz w:val="28"/>
          <w:szCs w:val="28"/>
        </w:rPr>
        <w:t>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9B3E28" w:rsidRPr="00D17F87" w:rsidRDefault="009B3E28" w:rsidP="009B3E28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9B3E28" w:rsidRDefault="009B3E28" w:rsidP="009B3E28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ул. </w:t>
      </w:r>
      <w:r>
        <w:rPr>
          <w:b/>
          <w:sz w:val="28"/>
          <w:szCs w:val="28"/>
        </w:rPr>
        <w:t>Советская - 2</w:t>
      </w:r>
      <w:r w:rsidRPr="00C85805">
        <w:rPr>
          <w:b/>
          <w:sz w:val="28"/>
          <w:szCs w:val="28"/>
        </w:rPr>
        <w:t>0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9B3E28" w:rsidRPr="00C85805" w:rsidRDefault="009B3E28" w:rsidP="009B3E28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9B3E28" w:rsidRPr="00C85805" w:rsidRDefault="009B3E28" w:rsidP="009B3E28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9B3E28" w:rsidRPr="00C85805" w:rsidRDefault="009B3E28" w:rsidP="009B3E28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9B3E28" w:rsidRPr="00D17F87" w:rsidRDefault="009B3E28" w:rsidP="009B3E28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 w:rsidRPr="00150E05">
        <w:rPr>
          <w:sz w:val="28"/>
          <w:szCs w:val="28"/>
        </w:rPr>
        <w:t xml:space="preserve">Объект заказчика: </w:t>
      </w:r>
      <w:r>
        <w:rPr>
          <w:rStyle w:val="8"/>
          <w:sz w:val="28"/>
          <w:szCs w:val="28"/>
        </w:rPr>
        <w:t>для строительства объектов розничной торговли.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действия ТУ: 3 года с даты выдачи.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подключения объекта капитального строительства - 2015 г.</w:t>
      </w:r>
    </w:p>
    <w:p w:rsidR="009B3E28" w:rsidRPr="00693156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Максимальная нагрузка объекта в возможных точках подключения к сетям водоснабжения и водоотведения в период действия ТУ – не более 0,1 м3/час.</w:t>
      </w:r>
    </w:p>
    <w:p w:rsidR="009B3E28" w:rsidRPr="00A50D72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A50D72">
        <w:rPr>
          <w:sz w:val="28"/>
          <w:szCs w:val="28"/>
        </w:rPr>
        <w:t xml:space="preserve">Возможная </w:t>
      </w:r>
      <w:r>
        <w:rPr>
          <w:sz w:val="28"/>
          <w:szCs w:val="28"/>
        </w:rPr>
        <w:t>т</w:t>
      </w:r>
      <w:r w:rsidRPr="00A50D72">
        <w:rPr>
          <w:sz w:val="28"/>
          <w:szCs w:val="28"/>
        </w:rPr>
        <w:t xml:space="preserve">очка подключения по водоснабжению </w:t>
      </w:r>
      <w:r>
        <w:rPr>
          <w:sz w:val="28"/>
          <w:szCs w:val="28"/>
        </w:rPr>
        <w:t>–водопровод по ул. Советская.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Возможная т</w:t>
      </w:r>
      <w:r w:rsidRPr="00150E05">
        <w:rPr>
          <w:sz w:val="28"/>
          <w:szCs w:val="28"/>
        </w:rPr>
        <w:t xml:space="preserve">очка подключения по водоотведению </w:t>
      </w:r>
      <w:r>
        <w:rPr>
          <w:sz w:val="28"/>
          <w:szCs w:val="28"/>
        </w:rPr>
        <w:t>–</w:t>
      </w:r>
      <w:r w:rsidRPr="00150E05">
        <w:rPr>
          <w:sz w:val="28"/>
          <w:szCs w:val="28"/>
        </w:rPr>
        <w:t xml:space="preserve"> </w:t>
      </w:r>
      <w:r>
        <w:rPr>
          <w:sz w:val="28"/>
          <w:szCs w:val="28"/>
        </w:rPr>
        <w:t>канализационная сеть по ул. Советская.</w:t>
      </w:r>
    </w:p>
    <w:p w:rsidR="009B3E28" w:rsidRPr="00D17F87" w:rsidRDefault="009B3E28" w:rsidP="009B3E28">
      <w:pPr>
        <w:pStyle w:val="110"/>
        <w:spacing w:before="0" w:after="0" w:line="240" w:lineRule="auto"/>
        <w:jc w:val="both"/>
        <w:rPr>
          <w:sz w:val="28"/>
          <w:szCs w:val="28"/>
        </w:rPr>
      </w:pPr>
      <w:r w:rsidRPr="00A50D72">
        <w:rPr>
          <w:sz w:val="24"/>
          <w:szCs w:val="24"/>
        </w:rPr>
        <w:t xml:space="preserve">Тарифы </w:t>
      </w:r>
      <w:r>
        <w:rPr>
          <w:sz w:val="24"/>
          <w:szCs w:val="24"/>
        </w:rPr>
        <w:t xml:space="preserve">на подключение </w:t>
      </w:r>
      <w:r w:rsidRPr="00A50D72">
        <w:rPr>
          <w:sz w:val="24"/>
          <w:szCs w:val="24"/>
        </w:rPr>
        <w:t xml:space="preserve">утверждены решением Курского городского собрания от </w:t>
      </w:r>
      <w:r>
        <w:rPr>
          <w:sz w:val="24"/>
          <w:szCs w:val="24"/>
        </w:rPr>
        <w:t>29.05.2012</w:t>
      </w:r>
      <w:r w:rsidRPr="00A50D72">
        <w:rPr>
          <w:sz w:val="24"/>
          <w:szCs w:val="24"/>
        </w:rPr>
        <w:t xml:space="preserve"> г. № </w:t>
      </w:r>
      <w:r>
        <w:rPr>
          <w:sz w:val="24"/>
          <w:szCs w:val="24"/>
        </w:rPr>
        <w:t xml:space="preserve">454-4-ОС на период 2012- 2015 </w:t>
      </w:r>
      <w:r w:rsidRPr="00A50D72">
        <w:rPr>
          <w:sz w:val="24"/>
          <w:szCs w:val="24"/>
        </w:rPr>
        <w:t>гг.</w:t>
      </w:r>
      <w:r>
        <w:rPr>
          <w:sz w:val="24"/>
          <w:szCs w:val="24"/>
        </w:rPr>
        <w:t>:</w:t>
      </w:r>
    </w:p>
    <w:p w:rsidR="009B3E28" w:rsidRPr="00A50D72" w:rsidRDefault="009B3E28" w:rsidP="009B3E28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водоснабжения </w:t>
      </w:r>
      <w:r>
        <w:rPr>
          <w:sz w:val="24"/>
          <w:szCs w:val="24"/>
        </w:rPr>
        <w:t>– 341 694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</w:t>
      </w:r>
      <w:r>
        <w:rPr>
          <w:sz w:val="24"/>
          <w:szCs w:val="24"/>
        </w:rPr>
        <w:t>;</w:t>
      </w:r>
      <w:r w:rsidRPr="00A50D72">
        <w:rPr>
          <w:sz w:val="24"/>
          <w:szCs w:val="24"/>
        </w:rPr>
        <w:t xml:space="preserve"> </w:t>
      </w:r>
    </w:p>
    <w:p w:rsidR="009B3E28" w:rsidRPr="00A50D72" w:rsidRDefault="009B3E28" w:rsidP="009B3E28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</w:t>
      </w:r>
      <w:proofErr w:type="gramStart"/>
      <w:r w:rsidRPr="00A50D72">
        <w:rPr>
          <w:sz w:val="24"/>
          <w:szCs w:val="24"/>
        </w:rPr>
        <w:t xml:space="preserve">водоотведения </w:t>
      </w:r>
      <w:r>
        <w:rPr>
          <w:sz w:val="24"/>
          <w:szCs w:val="24"/>
        </w:rPr>
        <w:t xml:space="preserve"> –</w:t>
      </w:r>
      <w:proofErr w:type="gramEnd"/>
      <w:r w:rsidRPr="00A50D72">
        <w:rPr>
          <w:sz w:val="24"/>
          <w:szCs w:val="24"/>
        </w:rPr>
        <w:t xml:space="preserve"> </w:t>
      </w:r>
      <w:r>
        <w:rPr>
          <w:sz w:val="24"/>
          <w:szCs w:val="24"/>
        </w:rPr>
        <w:t>341 419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D17F87">
        <w:rPr>
          <w:sz w:val="28"/>
          <w:szCs w:val="28"/>
        </w:rPr>
        <w:t>Н</w:t>
      </w:r>
      <w:r w:rsidRPr="00150E05">
        <w:rPr>
          <w:sz w:val="28"/>
          <w:szCs w:val="28"/>
        </w:rPr>
        <w:t>астоящие Технические условия не являются Условиями подключения объекта Заказчика к сетям водоснабжения и не являются основанием для проектирования устройств и сооружений для присоединения объекта Заказчика к с</w:t>
      </w:r>
      <w:r>
        <w:rPr>
          <w:sz w:val="28"/>
          <w:szCs w:val="28"/>
        </w:rPr>
        <w:t>етям водоснабжения</w:t>
      </w:r>
      <w:r w:rsidRPr="00150E05">
        <w:rPr>
          <w:sz w:val="28"/>
          <w:szCs w:val="28"/>
        </w:rPr>
        <w:t>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</w:rPr>
      </w:pPr>
      <w:r w:rsidRPr="00A50D72">
        <w:rPr>
          <w:b/>
        </w:rPr>
        <w:t>Примечание: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Обязанности Заказчика, которые он долен выполнить в течение одного года с даты выдачи ТУ: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уточнить или определить: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режим водопотребления и величину подключаемой нагрузки;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требуемое давление воды на водопроводном вводе объекта;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обратиться в МУП «</w:t>
      </w:r>
      <w:proofErr w:type="spellStart"/>
      <w:r>
        <w:t>Курскводоканал</w:t>
      </w:r>
      <w:proofErr w:type="spellEnd"/>
      <w:r>
        <w:t>» с заявкой на заключение договора о подключении объекта к сетям водоснабжения и водоотведения;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заключить договор о подключении объекта Заказчика к сетям водоснабжения и водоотведения.</w:t>
      </w:r>
    </w:p>
    <w:p w:rsidR="009B3E28" w:rsidRPr="00A50D72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Обязательства организации, выдавшей технические условия прекращаются в случае, если в течение 1 года с даты получения технических условий правообладатель земельного участка не определит необходимую ему подключаемую нагрузку и не обратится с заявлением о подключении объекта капитального строительства к сетям водоснабжения и водоотведения.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ОАО «Курские электрические сети»</w:t>
      </w:r>
      <w:r>
        <w:rPr>
          <w:sz w:val="28"/>
          <w:szCs w:val="28"/>
        </w:rPr>
        <w:t xml:space="preserve"> сообщают о наличии технической возможности технологического присоединения к электрическим сетям проектируемого объекта розничной торговли по адресу: г. Курск, ул. Советская, 21.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Размер платы за технологическое присоединение к электрическим сетям ОАО «Курские электрические сети» определяется в соответствии с постановлением комитета по тарифам и ценам Курской области                          №108 от 05.12.2013 г.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>готово в установленном порядке осуществить технологическое присоединение объектов розничной торговли, расположенных на земельном участке с кадастровым номером 46:29:102287:1060.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рамках границ Курской области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</w:p>
    <w:p w:rsidR="009B3E28" w:rsidRPr="000559DC" w:rsidRDefault="009B3E28" w:rsidP="009B3E28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2A554F" w:rsidRDefault="002A554F" w:rsidP="00141B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41BEA" w:rsidRPr="00141BEA" w:rsidRDefault="00141BEA" w:rsidP="00141B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41BE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46:29:103148:835 площадью 2835 </w:t>
      </w:r>
      <w:proofErr w:type="spellStart"/>
      <w:r w:rsidRPr="00141BEA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141BEA">
        <w:rPr>
          <w:rFonts w:ascii="Times New Roman" w:hAnsi="Times New Roman" w:cs="Times New Roman"/>
          <w:b/>
          <w:sz w:val="28"/>
          <w:szCs w:val="28"/>
          <w:lang w:val="ru-RU"/>
        </w:rPr>
        <w:t>., расположенном по адресу: г. Курск, проезд Льговский поворот, в отношении которого принято решение о проведении аукциона по продаже права на заключение договора аренды для строительства объекта производственного назначения</w:t>
      </w:r>
      <w:r w:rsidR="002A554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(Лот №4)</w:t>
      </w:r>
      <w:bookmarkStart w:id="0" w:name="_GoBack"/>
      <w:bookmarkEnd w:id="0"/>
    </w:p>
    <w:p w:rsidR="00141BEA" w:rsidRDefault="00141BEA" w:rsidP="00141B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41BEA" w:rsidRDefault="00141BEA" w:rsidP="00141B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7F87"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141BEA" w:rsidRPr="00A46E28" w:rsidRDefault="00141BEA" w:rsidP="00141BEA">
      <w:pPr>
        <w:pStyle w:val="10"/>
        <w:shd w:val="clear" w:color="auto" w:fill="auto"/>
        <w:tabs>
          <w:tab w:val="left" w:pos="185"/>
          <w:tab w:val="left" w:pos="284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>
        <w:rPr>
          <w:rStyle w:val="13pt"/>
          <w:sz w:val="28"/>
          <w:szCs w:val="28"/>
        </w:rPr>
        <w:t>Географическое расположение земельного участка не позволяет осуществить присоединение к сетям централизованного теплоснабжения в связи с их отсутствием.</w:t>
      </w:r>
    </w:p>
    <w:p w:rsidR="00141BEA" w:rsidRDefault="00141BEA" w:rsidP="00141BE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141BEA" w:rsidRPr="00A46E28" w:rsidRDefault="00141BEA" w:rsidP="00141BE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Застройщику </w:t>
      </w:r>
      <w:r w:rsidRPr="00494359">
        <w:rPr>
          <w:sz w:val="28"/>
          <w:szCs w:val="28"/>
        </w:rPr>
        <w:t xml:space="preserve">необходимо предусмотреть </w:t>
      </w:r>
      <w:r>
        <w:rPr>
          <w:sz w:val="28"/>
          <w:szCs w:val="28"/>
        </w:rPr>
        <w:t>п</w:t>
      </w:r>
      <w:r w:rsidRPr="00A46E28">
        <w:rPr>
          <w:sz w:val="28"/>
          <w:szCs w:val="28"/>
        </w:rPr>
        <w:t>роектом:</w:t>
      </w:r>
    </w:p>
    <w:p w:rsidR="00141BEA" w:rsidRPr="00150E05" w:rsidRDefault="00141BEA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Строительство локальных очистных сооружений, обеспечивающих очистку поверхностных стоков до качества поверхностных стоков селитебных территорий.</w:t>
      </w:r>
    </w:p>
    <w:p w:rsidR="00141BEA" w:rsidRDefault="00141BEA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Выпуск сточных вод после локальных очистных сооружений предусмотреть на твердое покрытие проезжей части.</w:t>
      </w:r>
    </w:p>
    <w:p w:rsidR="00141BEA" w:rsidRPr="00150E05" w:rsidRDefault="00141BEA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</w:t>
      </w:r>
      <w:r w:rsidR="002A554F">
        <w:rPr>
          <w:sz w:val="28"/>
          <w:szCs w:val="28"/>
        </w:rPr>
        <w:t xml:space="preserve">ут быть изменены и выдаются </w:t>
      </w:r>
      <w:r>
        <w:rPr>
          <w:sz w:val="28"/>
          <w:szCs w:val="28"/>
        </w:rPr>
        <w:t>ОАО «Благоустройство» повторно.</w:t>
      </w:r>
    </w:p>
    <w:p w:rsidR="00141BEA" w:rsidRPr="00150E05" w:rsidRDefault="00141BEA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141BEA" w:rsidRDefault="00141BEA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141BEA" w:rsidRPr="00F173A1" w:rsidRDefault="00141BEA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870,714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141BEA" w:rsidRDefault="00141BEA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  <w:t>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</w:t>
      </w:r>
      <w:r w:rsidRPr="00150E05">
        <w:rPr>
          <w:sz w:val="28"/>
          <w:szCs w:val="28"/>
        </w:rPr>
        <w:t xml:space="preserve"> заключить Договор с </w:t>
      </w:r>
      <w:r>
        <w:rPr>
          <w:sz w:val="28"/>
          <w:szCs w:val="28"/>
        </w:rPr>
        <w:t>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141BEA" w:rsidRDefault="00141BEA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</w:p>
    <w:p w:rsidR="00141BEA" w:rsidRDefault="00141BEA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</w:p>
    <w:p w:rsidR="00141BEA" w:rsidRPr="00D17F87" w:rsidRDefault="00141BEA" w:rsidP="00141BE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141BEA" w:rsidRDefault="00141BEA" w:rsidP="00141BEA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</w:t>
      </w:r>
      <w:r>
        <w:rPr>
          <w:b/>
          <w:sz w:val="28"/>
          <w:szCs w:val="28"/>
        </w:rPr>
        <w:t>проезд Льговский поворот - 25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141BEA" w:rsidRPr="00C85805" w:rsidRDefault="00141BEA" w:rsidP="00141BEA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141BEA" w:rsidRPr="00C85805" w:rsidRDefault="00141BEA" w:rsidP="00141BEA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141BEA" w:rsidRDefault="00141BEA" w:rsidP="00141BE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141BEA" w:rsidRPr="00494359" w:rsidRDefault="00141BEA" w:rsidP="00141BE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ему подключаемую нагрузку и не обратится с заявлением о подключении объекта капитального строительства.</w:t>
      </w:r>
    </w:p>
    <w:p w:rsidR="00141BEA" w:rsidRPr="00D17F87" w:rsidRDefault="00141BEA" w:rsidP="00141BE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 w:rsidRPr="00150E05">
        <w:rPr>
          <w:sz w:val="28"/>
          <w:szCs w:val="28"/>
        </w:rPr>
        <w:t xml:space="preserve">Объект заказчика: </w:t>
      </w:r>
      <w:r>
        <w:rPr>
          <w:rStyle w:val="8"/>
          <w:sz w:val="28"/>
          <w:szCs w:val="28"/>
        </w:rPr>
        <w:t>для строительства станции технического обслуживания автомобилей.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действия ТУ: 3 года с даты выдачи.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подключения объекта капитального строительства - 2015 г.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Максимальная нагрузка объекта в возможных точках подключения к сетям водоснабжения и водоотведения в период действия ТУ – не</w:t>
      </w:r>
      <w:r>
        <w:rPr>
          <w:rStyle w:val="8"/>
          <w:sz w:val="28"/>
          <w:szCs w:val="28"/>
        </w:rPr>
        <w:t xml:space="preserve"> более </w:t>
      </w:r>
      <w:r>
        <w:rPr>
          <w:rStyle w:val="8"/>
          <w:sz w:val="28"/>
          <w:szCs w:val="28"/>
        </w:rPr>
        <w:t>0,3 м3/час.</w:t>
      </w:r>
    </w:p>
    <w:p w:rsidR="00141BEA" w:rsidRP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  <w:u w:val="none"/>
        </w:rPr>
      </w:pPr>
      <w:r w:rsidRPr="00141BEA">
        <w:rPr>
          <w:rStyle w:val="8"/>
          <w:sz w:val="28"/>
          <w:szCs w:val="28"/>
          <w:u w:val="none"/>
        </w:rPr>
        <w:t>Ближайшая точка подключения</w:t>
      </w:r>
      <w:r w:rsidR="002F3215">
        <w:rPr>
          <w:rStyle w:val="8"/>
          <w:sz w:val="28"/>
          <w:szCs w:val="28"/>
          <w:u w:val="none"/>
        </w:rPr>
        <w:t xml:space="preserve"> к сетям, принадлежащим                                                 МУП «</w:t>
      </w:r>
      <w:proofErr w:type="spellStart"/>
      <w:r w:rsidR="002F3215">
        <w:rPr>
          <w:rStyle w:val="8"/>
          <w:sz w:val="28"/>
          <w:szCs w:val="28"/>
          <w:u w:val="none"/>
        </w:rPr>
        <w:t>Курскводоканал</w:t>
      </w:r>
      <w:proofErr w:type="spellEnd"/>
      <w:r w:rsidR="002F3215">
        <w:rPr>
          <w:rStyle w:val="8"/>
          <w:sz w:val="28"/>
          <w:szCs w:val="28"/>
          <w:u w:val="none"/>
        </w:rPr>
        <w:t xml:space="preserve">» находится в районе дома 46 по ул. </w:t>
      </w:r>
      <w:proofErr w:type="spellStart"/>
      <w:r w:rsidR="002F3215">
        <w:rPr>
          <w:rStyle w:val="8"/>
          <w:sz w:val="28"/>
          <w:szCs w:val="28"/>
          <w:u w:val="none"/>
        </w:rPr>
        <w:t>Обоянская</w:t>
      </w:r>
      <w:proofErr w:type="spellEnd"/>
      <w:r w:rsidR="002F3215">
        <w:rPr>
          <w:rStyle w:val="8"/>
          <w:sz w:val="28"/>
          <w:szCs w:val="28"/>
          <w:u w:val="none"/>
        </w:rPr>
        <w:t xml:space="preserve"> в                             г. Курске.</w:t>
      </w:r>
    </w:p>
    <w:p w:rsidR="00141BEA" w:rsidRPr="00A50D72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A50D72">
        <w:rPr>
          <w:sz w:val="28"/>
          <w:szCs w:val="28"/>
        </w:rPr>
        <w:t xml:space="preserve">Возможная </w:t>
      </w:r>
      <w:r>
        <w:rPr>
          <w:sz w:val="28"/>
          <w:szCs w:val="28"/>
        </w:rPr>
        <w:t>т</w:t>
      </w:r>
      <w:r w:rsidRPr="00A50D72">
        <w:rPr>
          <w:sz w:val="28"/>
          <w:szCs w:val="28"/>
        </w:rPr>
        <w:t xml:space="preserve">очка подключения по водоснабжению </w:t>
      </w:r>
      <w:r>
        <w:rPr>
          <w:sz w:val="28"/>
          <w:szCs w:val="28"/>
        </w:rPr>
        <w:t>– ведомственная сеть по согласованию.</w:t>
      </w:r>
    </w:p>
    <w:p w:rsidR="00141BEA" w:rsidRPr="00A04486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Возможная т</w:t>
      </w:r>
      <w:r w:rsidRPr="00150E05">
        <w:rPr>
          <w:sz w:val="28"/>
          <w:szCs w:val="28"/>
        </w:rPr>
        <w:t xml:space="preserve">очка подключения по водоотведению </w:t>
      </w:r>
      <w:r>
        <w:rPr>
          <w:sz w:val="28"/>
          <w:szCs w:val="28"/>
        </w:rPr>
        <w:t>–</w:t>
      </w:r>
      <w:r w:rsidRPr="00150E05">
        <w:rPr>
          <w:sz w:val="28"/>
          <w:szCs w:val="28"/>
        </w:rPr>
        <w:t xml:space="preserve"> </w:t>
      </w:r>
      <w:r w:rsidRPr="00A04486">
        <w:rPr>
          <w:sz w:val="28"/>
          <w:szCs w:val="28"/>
        </w:rPr>
        <w:t>ведомственная сеть по согласованию.</w:t>
      </w:r>
    </w:p>
    <w:p w:rsidR="00141BEA" w:rsidRPr="00D17F87" w:rsidRDefault="00141BEA" w:rsidP="00141BEA">
      <w:pPr>
        <w:pStyle w:val="110"/>
        <w:spacing w:before="0" w:after="0" w:line="240" w:lineRule="auto"/>
        <w:jc w:val="both"/>
        <w:rPr>
          <w:sz w:val="28"/>
          <w:szCs w:val="28"/>
        </w:rPr>
      </w:pPr>
      <w:r w:rsidRPr="00A50D72">
        <w:rPr>
          <w:sz w:val="24"/>
          <w:szCs w:val="24"/>
        </w:rPr>
        <w:t xml:space="preserve">Тарифы </w:t>
      </w:r>
      <w:r>
        <w:rPr>
          <w:sz w:val="24"/>
          <w:szCs w:val="24"/>
        </w:rPr>
        <w:t xml:space="preserve">на подключение </w:t>
      </w:r>
      <w:r w:rsidRPr="00A50D72">
        <w:rPr>
          <w:sz w:val="24"/>
          <w:szCs w:val="24"/>
        </w:rPr>
        <w:t xml:space="preserve">утверждены решением Курского городского собрания от </w:t>
      </w:r>
      <w:r>
        <w:rPr>
          <w:sz w:val="24"/>
          <w:szCs w:val="24"/>
        </w:rPr>
        <w:t>29.05.2012</w:t>
      </w:r>
      <w:r w:rsidRPr="00A50D72">
        <w:rPr>
          <w:sz w:val="24"/>
          <w:szCs w:val="24"/>
        </w:rPr>
        <w:t xml:space="preserve"> г. № </w:t>
      </w:r>
      <w:r>
        <w:rPr>
          <w:sz w:val="24"/>
          <w:szCs w:val="24"/>
        </w:rPr>
        <w:t xml:space="preserve">454-4-ОС на период 2012- 2015 </w:t>
      </w:r>
      <w:r w:rsidRPr="00A50D72">
        <w:rPr>
          <w:sz w:val="24"/>
          <w:szCs w:val="24"/>
        </w:rPr>
        <w:t>гг.</w:t>
      </w:r>
      <w:r>
        <w:rPr>
          <w:sz w:val="24"/>
          <w:szCs w:val="24"/>
        </w:rPr>
        <w:t>:</w:t>
      </w:r>
    </w:p>
    <w:p w:rsidR="00141BEA" w:rsidRPr="00A50D72" w:rsidRDefault="00141BEA" w:rsidP="00141BEA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водоснабжения </w:t>
      </w:r>
      <w:r>
        <w:rPr>
          <w:sz w:val="24"/>
          <w:szCs w:val="24"/>
        </w:rPr>
        <w:t>– 341 694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</w:t>
      </w:r>
      <w:r>
        <w:rPr>
          <w:sz w:val="24"/>
          <w:szCs w:val="24"/>
        </w:rPr>
        <w:t>;</w:t>
      </w:r>
      <w:r w:rsidRPr="00A50D72">
        <w:rPr>
          <w:sz w:val="24"/>
          <w:szCs w:val="24"/>
        </w:rPr>
        <w:t xml:space="preserve"> </w:t>
      </w:r>
    </w:p>
    <w:p w:rsidR="00141BEA" w:rsidRPr="00A50D72" w:rsidRDefault="00141BEA" w:rsidP="00141BEA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</w:t>
      </w:r>
      <w:proofErr w:type="gramStart"/>
      <w:r w:rsidRPr="00A50D72">
        <w:rPr>
          <w:sz w:val="24"/>
          <w:szCs w:val="24"/>
        </w:rPr>
        <w:t xml:space="preserve">водоотведения </w:t>
      </w:r>
      <w:r>
        <w:rPr>
          <w:sz w:val="24"/>
          <w:szCs w:val="24"/>
        </w:rPr>
        <w:t xml:space="preserve"> –</w:t>
      </w:r>
      <w:proofErr w:type="gramEnd"/>
      <w:r w:rsidRPr="00A50D72">
        <w:rPr>
          <w:sz w:val="24"/>
          <w:szCs w:val="24"/>
        </w:rPr>
        <w:t xml:space="preserve"> </w:t>
      </w:r>
      <w:r>
        <w:rPr>
          <w:sz w:val="24"/>
          <w:szCs w:val="24"/>
        </w:rPr>
        <w:t>341 419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D17F87">
        <w:rPr>
          <w:sz w:val="28"/>
          <w:szCs w:val="28"/>
        </w:rPr>
        <w:t>Н</w:t>
      </w:r>
      <w:r w:rsidRPr="00150E05">
        <w:rPr>
          <w:sz w:val="28"/>
          <w:szCs w:val="28"/>
        </w:rPr>
        <w:t>астоящие Технические условия не являются Условиями подключения объекта Заказчика к сетям водоснабжения и не являются основанием для проектирования устройств и сооружений для присоединения объекта Заказчика к с</w:t>
      </w:r>
      <w:r>
        <w:rPr>
          <w:sz w:val="28"/>
          <w:szCs w:val="28"/>
        </w:rPr>
        <w:t>етям водоснабжения</w:t>
      </w:r>
      <w:r w:rsidRPr="00150E05">
        <w:rPr>
          <w:sz w:val="28"/>
          <w:szCs w:val="28"/>
        </w:rPr>
        <w:t>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</w:rPr>
      </w:pPr>
      <w:r w:rsidRPr="00A50D72">
        <w:rPr>
          <w:b/>
        </w:rPr>
        <w:t>Примечание: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Обязанности Заказчика, которые он долен выполнить в течение одного года с даты выдачи ТУ: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уточнить или определить: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режим водопотребления и величину подключаемой нагрузки;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требуемое давление воды на водопроводном вводе объекта;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обратиться в МУП «</w:t>
      </w:r>
      <w:proofErr w:type="spellStart"/>
      <w:r>
        <w:t>Курскводоканал</w:t>
      </w:r>
      <w:proofErr w:type="spellEnd"/>
      <w:r>
        <w:t>» с заявкой на заключение договора о подключении объекта к сетям водоснабжения и водоотведения;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заключить договор о подключении объекта Заказчика к сетям водоснабжения и водоотведения.</w:t>
      </w:r>
    </w:p>
    <w:p w:rsidR="00141BEA" w:rsidRPr="00A50D72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Обязательства организации, выдавшей технические условия прекращаются в случае, если в течение 1 года с даты получения технических условий правообладатель земельного участка не определит необходимую ему подключаемую нагрузку и не обратится с заявлением о подключении объекта капитального строительства к сетям водоснабжения и водоотведения.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ОАО «Курские электрические сети»</w:t>
      </w:r>
      <w:r>
        <w:rPr>
          <w:sz w:val="28"/>
          <w:szCs w:val="28"/>
        </w:rPr>
        <w:t xml:space="preserve"> сообщают об отсутствии технической возможности присоединения к электрическим сетям проектируемой станции технического обслуживания автомобилей                        по ул. Чайковского в г. Курске.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8 </w:t>
      </w:r>
      <w:r w:rsidRPr="00C0483A">
        <w:rPr>
          <w:sz w:val="28"/>
          <w:szCs w:val="28"/>
        </w:rPr>
        <w:t>Правил технологического присоединения (энергетических установок) юридических и физических лиц к электрическим сетям</w:t>
      </w:r>
      <w:r>
        <w:rPr>
          <w:sz w:val="28"/>
          <w:szCs w:val="28"/>
        </w:rPr>
        <w:t xml:space="preserve">, утвержденных </w:t>
      </w:r>
      <w:r w:rsidRPr="00C0483A">
        <w:rPr>
          <w:sz w:val="28"/>
          <w:szCs w:val="28"/>
        </w:rPr>
        <w:t>постановлением Правительства РФ от 27.12.2004 г. №861</w:t>
      </w:r>
      <w:r>
        <w:rPr>
          <w:sz w:val="28"/>
          <w:szCs w:val="28"/>
        </w:rPr>
        <w:t xml:space="preserve"> (с изменениями и дополнениями) для заключения договора заявитель направляет заявку в сетевую организацию, объекты электросетевого хозяйства которой расположены на наименьшем расстоянии от границ участка на котором планируется произвести строительство станции технического обслуживания автомобилей.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вышеизложенным, для получения информации о размере платы за технологическое присоединение к электрическим сетям ОАО «Курские электрические сети» рекомендуют застройщику обратиться в сетевую организацию, объекты электросетевого хозяйства которой расположены на наименьшем расстоянии от границ земельного участка.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>готово в установленном порядке осуществить технологическое присоединение станции технического обслуживания автомобилей, расположенной на земельном участке с кадастровым номером 46:29:103148:835.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соответствии                    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  <w:r>
        <w:rPr>
          <w:sz w:val="28"/>
          <w:szCs w:val="28"/>
        </w:rPr>
        <w:t xml:space="preserve"> </w:t>
      </w:r>
    </w:p>
    <w:p w:rsidR="00141BEA" w:rsidRPr="000559DC" w:rsidRDefault="00141BEA" w:rsidP="00141BE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141BEA" w:rsidRPr="00F75668" w:rsidRDefault="00141BEA" w:rsidP="00141BE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B52B72" w:rsidRPr="000E5CB6" w:rsidRDefault="00B52B72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B52B72" w:rsidRPr="000E5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6C"/>
    <w:rsid w:val="00004E8F"/>
    <w:rsid w:val="000E5CB6"/>
    <w:rsid w:val="00141BEA"/>
    <w:rsid w:val="002A554F"/>
    <w:rsid w:val="002F3215"/>
    <w:rsid w:val="00961F3C"/>
    <w:rsid w:val="009B3E28"/>
    <w:rsid w:val="00B52B72"/>
    <w:rsid w:val="00DC5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84D73-5F14-48D4-902A-026D09473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CB6"/>
    <w:pPr>
      <w:spacing w:after="200" w:line="276" w:lineRule="auto"/>
    </w:pPr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rsid w:val="000E5CB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0"/>
    <w:basedOn w:val="a"/>
    <w:link w:val="a3"/>
    <w:rsid w:val="000E5CB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  <w:lang w:val="ru-RU" w:bidi="ar-SA"/>
    </w:rPr>
  </w:style>
  <w:style w:type="character" w:customStyle="1" w:styleId="11">
    <w:name w:val="Основной текст (11)_"/>
    <w:basedOn w:val="a0"/>
    <w:link w:val="110"/>
    <w:rsid w:val="000E5CB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0E5CB6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135pt">
    <w:name w:val="Основной текст + 13;5 pt"/>
    <w:basedOn w:val="a3"/>
    <w:rsid w:val="000E5C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3pt">
    <w:name w:val="Основной текст + 13 pt;Курсив"/>
    <w:basedOn w:val="a3"/>
    <w:rsid w:val="009B3E28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a0"/>
    <w:rsid w:val="009B3E2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3"/>
    <w:rsid w:val="009B3E28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8">
    <w:name w:val="Основной текст8"/>
    <w:basedOn w:val="a3"/>
    <w:rsid w:val="009B3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3680</Words>
  <Characters>20976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ZEMLIY-V Воронина</dc:creator>
  <cp:keywords/>
  <dc:description/>
  <cp:lastModifiedBy>ZEMLIY-V Воронина</cp:lastModifiedBy>
  <cp:revision>7</cp:revision>
  <dcterms:created xsi:type="dcterms:W3CDTF">2014-05-22T13:18:00Z</dcterms:created>
  <dcterms:modified xsi:type="dcterms:W3CDTF">2014-05-22T13:34:00Z</dcterms:modified>
</cp:coreProperties>
</file>