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93" w:rsidRDefault="00726B93">
      <w:pPr>
        <w:tabs>
          <w:tab w:val="left" w:pos="2880"/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726B93" w:rsidRDefault="00246F95">
      <w:pPr>
        <w:tabs>
          <w:tab w:val="left" w:pos="2880"/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26B93" w:rsidRDefault="00246F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проекту постановления Губернатора Курской области</w:t>
      </w:r>
    </w:p>
    <w:p w:rsidR="00726B93" w:rsidRDefault="00246F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постановление Губернатора Курской области от 25.06.2007 № 286 «Об утверждении Положения о комитете по </w:t>
      </w:r>
      <w:r w:rsidR="0096210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правлению имуществом Курской области» </w:t>
      </w:r>
    </w:p>
    <w:p w:rsidR="00726B93" w:rsidRDefault="00726B93">
      <w:pPr>
        <w:spacing w:line="276" w:lineRule="auto"/>
        <w:jc w:val="center"/>
        <w:rPr>
          <w:b/>
          <w:sz w:val="28"/>
          <w:szCs w:val="28"/>
        </w:rPr>
      </w:pPr>
    </w:p>
    <w:p w:rsidR="009B5A72" w:rsidRPr="00962102" w:rsidRDefault="00A60C77" w:rsidP="009621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Действующая</w:t>
      </w:r>
      <w:r w:rsidR="009B5A72">
        <w:rPr>
          <w:sz w:val="28"/>
          <w:szCs w:val="28"/>
        </w:rPr>
        <w:t xml:space="preserve"> редакция Положения о комитете по управлению имуществом Курской области</w:t>
      </w:r>
      <w:r>
        <w:rPr>
          <w:sz w:val="28"/>
          <w:szCs w:val="28"/>
        </w:rPr>
        <w:t xml:space="preserve">, утвержденная постановлением Губернатора Курской </w:t>
      </w:r>
      <w:r w:rsidRPr="00A60C77">
        <w:rPr>
          <w:sz w:val="28"/>
          <w:szCs w:val="28"/>
        </w:rPr>
        <w:t>области от 25.06.2007 № 286 «Об утверждении Положения о комитете по правлению имуществом Курской области</w:t>
      </w:r>
      <w:r>
        <w:rPr>
          <w:sz w:val="28"/>
          <w:szCs w:val="28"/>
        </w:rPr>
        <w:t>»,</w:t>
      </w:r>
      <w:r w:rsidR="009B5A72">
        <w:rPr>
          <w:sz w:val="28"/>
          <w:szCs w:val="28"/>
        </w:rPr>
        <w:t xml:space="preserve"> не учитывает случаи</w:t>
      </w:r>
      <w:r>
        <w:rPr>
          <w:sz w:val="28"/>
          <w:szCs w:val="28"/>
        </w:rPr>
        <w:t xml:space="preserve"> получения</w:t>
      </w:r>
      <w:r w:rsidR="009B5A72">
        <w:rPr>
          <w:sz w:val="28"/>
          <w:szCs w:val="28"/>
        </w:rPr>
        <w:t xml:space="preserve"> пожертвования движимого и недвижимого имущества</w:t>
      </w:r>
      <w:r>
        <w:rPr>
          <w:sz w:val="28"/>
          <w:szCs w:val="28"/>
        </w:rPr>
        <w:t xml:space="preserve"> в государственную собственность Курской области</w:t>
      </w:r>
      <w:r w:rsidR="009B5A72">
        <w:rPr>
          <w:sz w:val="28"/>
          <w:szCs w:val="28"/>
        </w:rPr>
        <w:t>.</w:t>
      </w:r>
      <w:r w:rsidR="00962102">
        <w:rPr>
          <w:sz w:val="28"/>
          <w:szCs w:val="28"/>
        </w:rPr>
        <w:t xml:space="preserve"> На данный момент комитет </w:t>
      </w:r>
      <w:r w:rsidR="00962102" w:rsidRPr="00A60C77">
        <w:rPr>
          <w:sz w:val="28"/>
          <w:szCs w:val="28"/>
        </w:rPr>
        <w:t xml:space="preserve">по </w:t>
      </w:r>
      <w:r w:rsidR="00962102">
        <w:rPr>
          <w:sz w:val="28"/>
          <w:szCs w:val="28"/>
        </w:rPr>
        <w:t>у</w:t>
      </w:r>
      <w:r w:rsidR="00962102" w:rsidRPr="00A60C77">
        <w:rPr>
          <w:sz w:val="28"/>
          <w:szCs w:val="28"/>
        </w:rPr>
        <w:t>правлению имуществом Курской области</w:t>
      </w:r>
      <w:r w:rsidR="00962102">
        <w:rPr>
          <w:sz w:val="28"/>
          <w:szCs w:val="28"/>
        </w:rPr>
        <w:t xml:space="preserve"> с</w:t>
      </w:r>
      <w:r w:rsidR="00962102">
        <w:rPr>
          <w:rFonts w:eastAsiaTheme="minorHAnsi"/>
          <w:sz w:val="28"/>
          <w:szCs w:val="28"/>
          <w:lang w:eastAsia="en-US"/>
        </w:rPr>
        <w:t>овершает действия, предусмотренные федеральным законодательством для принятия наследства или дара, которые составляют земельные участки, а также действия, предусмотренные для отказа от такого наследства или дара. Заключает договоры аренды, купли-продажи, безвозмездного срочного пользования, дарения, мены, соглашения об установлении сервитута, объектом которых являются земельные участки, полномочия по управлению и распоряжению которыми наделен комитет.</w:t>
      </w:r>
      <w:r>
        <w:rPr>
          <w:sz w:val="28"/>
          <w:szCs w:val="28"/>
        </w:rPr>
        <w:t xml:space="preserve"> Вместе с тем,</w:t>
      </w:r>
      <w:r w:rsidR="0096210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комитет по управлению имуществом Курской области поступают предложения о передаче в государственную собственность Курской области объектов движимого и недвижимого имущества в качестве пожертвования. </w:t>
      </w:r>
    </w:p>
    <w:p w:rsidR="00B03C14" w:rsidRDefault="009B5A72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наделения комитета по управлению имуществом Курской области полномочием на принятие </w:t>
      </w:r>
      <w:r w:rsidR="00B03C14">
        <w:rPr>
          <w:sz w:val="28"/>
          <w:szCs w:val="28"/>
        </w:rPr>
        <w:t>в областную собственность движимого и недвижимого имущества в качестве пожертвования, подготовлен проект постановления Губернатора Курской области «О внесении изменений в постановление Губернатора Курской Области от 25.06.2007 №286 «Об утверждении Положения о комитете по управлению имуществом Курской области» (далее – проект постановления):</w:t>
      </w:r>
      <w:proofErr w:type="gramEnd"/>
    </w:p>
    <w:p w:rsidR="009B5A72" w:rsidRDefault="00B03C1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предусматривает внесение изменений в пункты 3.6, 3.16 Положения о комитете по управлению имуществом Курской области путем их изложения в новой редакции.</w:t>
      </w:r>
    </w:p>
    <w:p w:rsidR="00726B93" w:rsidRPr="00B03C14" w:rsidRDefault="00A60C77" w:rsidP="00A60C7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не подлежит общественному обсуждению в соответствии </w:t>
      </w:r>
      <w:r w:rsidRPr="00B03C14">
        <w:rPr>
          <w:sz w:val="28"/>
          <w:szCs w:val="28"/>
        </w:rPr>
        <w:t xml:space="preserve">с </w:t>
      </w:r>
      <w:proofErr w:type="spellStart"/>
      <w:r w:rsidRPr="00B03C14">
        <w:rPr>
          <w:sz w:val="28"/>
          <w:szCs w:val="28"/>
        </w:rPr>
        <w:t>пп</w:t>
      </w:r>
      <w:proofErr w:type="spellEnd"/>
      <w:r w:rsidRPr="00B03C14">
        <w:rPr>
          <w:sz w:val="28"/>
          <w:szCs w:val="28"/>
        </w:rPr>
        <w:t xml:space="preserve">. </w:t>
      </w:r>
      <w:proofErr w:type="gramStart"/>
      <w:r w:rsidRPr="00B03C14">
        <w:rPr>
          <w:color w:val="000000"/>
          <w:sz w:val="28"/>
          <w:szCs w:val="28"/>
        </w:rPr>
        <w:t>Ж</w:t>
      </w:r>
      <w:proofErr w:type="gramEnd"/>
      <w:r w:rsidRPr="00B03C14">
        <w:rPr>
          <w:sz w:val="28"/>
          <w:szCs w:val="28"/>
        </w:rPr>
        <w:t xml:space="preserve"> п. 2 Правил</w:t>
      </w:r>
      <w:r>
        <w:rPr>
          <w:sz w:val="28"/>
          <w:szCs w:val="28"/>
        </w:rPr>
        <w:t xml:space="preserve"> раскрытия органами исполнительной власти Курской области информации о подготовке проектов нормативных правовых актов и результатов их общественного обсуждения, утвержденных постановлением администрации Курской области от 05.08.2013 №493-па.</w:t>
      </w:r>
    </w:p>
    <w:p w:rsidR="00726B93" w:rsidRPr="00B03C14" w:rsidRDefault="00246F95">
      <w:pPr>
        <w:spacing w:line="276" w:lineRule="auto"/>
        <w:ind w:firstLine="540"/>
        <w:jc w:val="both"/>
        <w:rPr>
          <w:sz w:val="28"/>
          <w:szCs w:val="28"/>
        </w:rPr>
      </w:pPr>
      <w:r w:rsidRPr="00B03C14">
        <w:rPr>
          <w:color w:val="000000"/>
          <w:sz w:val="28"/>
          <w:szCs w:val="28"/>
        </w:rPr>
        <w:t xml:space="preserve">Принятие данного проекта </w:t>
      </w:r>
      <w:r w:rsidRPr="00B03C14">
        <w:rPr>
          <w:sz w:val="28"/>
          <w:szCs w:val="28"/>
        </w:rPr>
        <w:t>постановления не повлечет необходимости выделения дополнительных средств из областного бюджета.</w:t>
      </w:r>
    </w:p>
    <w:p w:rsidR="00726B93" w:rsidRDefault="00246F95">
      <w:pPr>
        <w:spacing w:line="276" w:lineRule="auto"/>
        <w:ind w:firstLine="540"/>
        <w:jc w:val="both"/>
        <w:rPr>
          <w:sz w:val="28"/>
          <w:szCs w:val="28"/>
        </w:rPr>
      </w:pPr>
      <w:r w:rsidRPr="00B03C14">
        <w:rPr>
          <w:sz w:val="28"/>
          <w:szCs w:val="28"/>
        </w:rPr>
        <w:lastRenderedPageBreak/>
        <w:t>Прогноз последствий принятия данного нормативного правового акта - нейтральный.</w:t>
      </w:r>
    </w:p>
    <w:p w:rsidR="00726B93" w:rsidRDefault="00726B93">
      <w:pPr>
        <w:spacing w:line="276" w:lineRule="auto"/>
        <w:ind w:firstLine="540"/>
        <w:jc w:val="both"/>
        <w:rPr>
          <w:sz w:val="28"/>
          <w:szCs w:val="28"/>
        </w:rPr>
      </w:pPr>
    </w:p>
    <w:p w:rsidR="00726B93" w:rsidRDefault="00726B93">
      <w:pPr>
        <w:spacing w:line="276" w:lineRule="auto"/>
        <w:ind w:firstLine="540"/>
        <w:jc w:val="both"/>
        <w:rPr>
          <w:sz w:val="28"/>
          <w:szCs w:val="28"/>
        </w:rPr>
      </w:pPr>
    </w:p>
    <w:p w:rsidR="00726B93" w:rsidRDefault="00246F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03C14">
        <w:rPr>
          <w:sz w:val="28"/>
          <w:szCs w:val="28"/>
        </w:rPr>
        <w:t>Д.А. Савин</w:t>
      </w:r>
    </w:p>
    <w:p w:rsidR="00726B93" w:rsidRDefault="00726B93">
      <w:pPr>
        <w:spacing w:line="276" w:lineRule="auto"/>
        <w:ind w:firstLine="540"/>
        <w:jc w:val="both"/>
        <w:rPr>
          <w:sz w:val="28"/>
          <w:szCs w:val="28"/>
        </w:rPr>
      </w:pPr>
    </w:p>
    <w:sectPr w:rsidR="00726B93" w:rsidSect="00726B93">
      <w:pgSz w:w="11906" w:h="16838"/>
      <w:pgMar w:top="993" w:right="70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B93"/>
    <w:rsid w:val="00246F95"/>
    <w:rsid w:val="00726B93"/>
    <w:rsid w:val="00962102"/>
    <w:rsid w:val="009B5A72"/>
    <w:rsid w:val="00A60C77"/>
    <w:rsid w:val="00B03C14"/>
    <w:rsid w:val="00FE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1B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726B93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rsid w:val="00726B93"/>
    <w:pPr>
      <w:spacing w:after="140" w:line="276" w:lineRule="auto"/>
    </w:pPr>
  </w:style>
  <w:style w:type="paragraph" w:styleId="a6">
    <w:name w:val="List"/>
    <w:basedOn w:val="a5"/>
    <w:rsid w:val="00726B93"/>
    <w:rPr>
      <w:rFonts w:cs="Lohit Devanagari"/>
    </w:rPr>
  </w:style>
  <w:style w:type="paragraph" w:customStyle="1" w:styleId="Caption">
    <w:name w:val="Caption"/>
    <w:basedOn w:val="a"/>
    <w:qFormat/>
    <w:rsid w:val="00726B9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726B9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38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ZEML-P Половинкин</dc:creator>
  <dc:description/>
  <cp:lastModifiedBy>kanz</cp:lastModifiedBy>
  <cp:revision>21</cp:revision>
  <cp:lastPrinted>2020-12-22T12:22:00Z</cp:lastPrinted>
  <dcterms:created xsi:type="dcterms:W3CDTF">2018-10-25T15:51:00Z</dcterms:created>
  <dcterms:modified xsi:type="dcterms:W3CDTF">2022-10-04T06:57:00Z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