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19" w:rsidRDefault="00455C19">
      <w:pPr>
        <w:pStyle w:val="ConsPlusTitle"/>
        <w:jc w:val="center"/>
        <w:outlineLvl w:val="0"/>
      </w:pPr>
      <w:r>
        <w:t>АДМИНИСТРАЦИЯ КУРСКОЙ ОБЛАСТИ</w:t>
      </w:r>
    </w:p>
    <w:p w:rsidR="00455C19" w:rsidRDefault="00455C19">
      <w:pPr>
        <w:pStyle w:val="ConsPlusTitle"/>
        <w:jc w:val="center"/>
      </w:pPr>
    </w:p>
    <w:p w:rsidR="00455C19" w:rsidRDefault="00455C19">
      <w:pPr>
        <w:pStyle w:val="ConsPlusTitle"/>
        <w:jc w:val="center"/>
      </w:pPr>
      <w:r>
        <w:t>ПОСТАНОВЛЕНИЕ</w:t>
      </w:r>
    </w:p>
    <w:p w:rsidR="00455C19" w:rsidRDefault="00455C19">
      <w:pPr>
        <w:pStyle w:val="ConsPlusTitle"/>
        <w:jc w:val="center"/>
      </w:pPr>
      <w:r>
        <w:t>от 23 октября 2013 г. N 771-па</w:t>
      </w:r>
    </w:p>
    <w:p w:rsidR="00455C19" w:rsidRDefault="00455C19">
      <w:pPr>
        <w:pStyle w:val="ConsPlusTitle"/>
        <w:jc w:val="center"/>
      </w:pPr>
    </w:p>
    <w:p w:rsidR="00455C19" w:rsidRDefault="00455C19">
      <w:pPr>
        <w:pStyle w:val="ConsPlusTitle"/>
        <w:jc w:val="center"/>
      </w:pPr>
      <w:r>
        <w:t>ОБ УТВЕРЖДЕНИИ ГОСУДАРСТВЕННОЙ ПРОГРАММЫ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(в ред. постановлений Администрации Курской области</w:t>
            </w:r>
            <w:proofErr w:type="gramEnd"/>
          </w:p>
          <w:p w:rsidR="00455C19" w:rsidRDefault="00455C19">
            <w:pPr>
              <w:pStyle w:val="ConsPlusNormal"/>
              <w:jc w:val="center"/>
            </w:pPr>
            <w:r>
              <w:rPr>
                <w:color w:val="392C69"/>
              </w:rPr>
              <w:t xml:space="preserve">от 24.03.2014 </w:t>
            </w:r>
            <w:hyperlink r:id="rId4">
              <w:r>
                <w:rPr>
                  <w:color w:val="0000FF"/>
                </w:rPr>
                <w:t>N 162-па</w:t>
              </w:r>
            </w:hyperlink>
            <w:r>
              <w:rPr>
                <w:color w:val="392C69"/>
              </w:rPr>
              <w:t xml:space="preserve">, от 24.10.2014 </w:t>
            </w:r>
            <w:hyperlink r:id="rId5">
              <w:r>
                <w:rPr>
                  <w:color w:val="0000FF"/>
                </w:rPr>
                <w:t>N 676-па</w:t>
              </w:r>
            </w:hyperlink>
            <w:r>
              <w:rPr>
                <w:color w:val="392C69"/>
              </w:rPr>
              <w:t xml:space="preserve">, от 25.12.2014 </w:t>
            </w:r>
            <w:hyperlink r:id="rId6">
              <w:r>
                <w:rPr>
                  <w:color w:val="0000FF"/>
                </w:rPr>
                <w:t>N 860-па</w:t>
              </w:r>
            </w:hyperlink>
            <w:r>
              <w:rPr>
                <w:color w:val="392C69"/>
              </w:rPr>
              <w:t>,</w:t>
            </w:r>
          </w:p>
          <w:p w:rsidR="00455C19" w:rsidRDefault="00455C19">
            <w:pPr>
              <w:pStyle w:val="ConsPlusNormal"/>
              <w:jc w:val="center"/>
            </w:pPr>
            <w:r>
              <w:rPr>
                <w:color w:val="392C69"/>
              </w:rPr>
              <w:t xml:space="preserve">от 05.03.2015 </w:t>
            </w:r>
            <w:hyperlink r:id="rId7">
              <w:r>
                <w:rPr>
                  <w:color w:val="0000FF"/>
                </w:rPr>
                <w:t>N 110-па</w:t>
              </w:r>
            </w:hyperlink>
            <w:r>
              <w:rPr>
                <w:color w:val="392C69"/>
              </w:rPr>
              <w:t xml:space="preserve">, от 06.08.2015 </w:t>
            </w:r>
            <w:hyperlink r:id="rId8">
              <w:r>
                <w:rPr>
                  <w:color w:val="0000FF"/>
                </w:rPr>
                <w:t>N 492-па</w:t>
              </w:r>
            </w:hyperlink>
            <w:r>
              <w:rPr>
                <w:color w:val="392C69"/>
              </w:rPr>
              <w:t xml:space="preserve">, от 07.12.2015 </w:t>
            </w:r>
            <w:hyperlink r:id="rId9">
              <w:r>
                <w:rPr>
                  <w:color w:val="0000FF"/>
                </w:rPr>
                <w:t>N 854-па</w:t>
              </w:r>
            </w:hyperlink>
            <w:r>
              <w:rPr>
                <w:color w:val="392C69"/>
              </w:rPr>
              <w:t>,</w:t>
            </w:r>
          </w:p>
          <w:p w:rsidR="00455C19" w:rsidRDefault="00455C19">
            <w:pPr>
              <w:pStyle w:val="ConsPlusNormal"/>
              <w:jc w:val="center"/>
            </w:pPr>
            <w:r>
              <w:rPr>
                <w:color w:val="392C69"/>
              </w:rPr>
              <w:t xml:space="preserve">от 31.12.2015 </w:t>
            </w:r>
            <w:hyperlink r:id="rId10">
              <w:r>
                <w:rPr>
                  <w:color w:val="0000FF"/>
                </w:rPr>
                <w:t>N 975-па</w:t>
              </w:r>
            </w:hyperlink>
            <w:r>
              <w:rPr>
                <w:color w:val="392C69"/>
              </w:rPr>
              <w:t xml:space="preserve">, от 25.03.2016 </w:t>
            </w:r>
            <w:hyperlink r:id="rId11">
              <w:r>
                <w:rPr>
                  <w:color w:val="0000FF"/>
                </w:rPr>
                <w:t>N 162-па</w:t>
              </w:r>
            </w:hyperlink>
            <w:r>
              <w:rPr>
                <w:color w:val="392C69"/>
              </w:rPr>
              <w:t xml:space="preserve">, от 17.06.2016 </w:t>
            </w:r>
            <w:hyperlink r:id="rId12">
              <w:r>
                <w:rPr>
                  <w:color w:val="0000FF"/>
                </w:rPr>
                <w:t>N 405-па</w:t>
              </w:r>
            </w:hyperlink>
            <w:r>
              <w:rPr>
                <w:color w:val="392C69"/>
              </w:rPr>
              <w:t>,</w:t>
            </w:r>
          </w:p>
          <w:p w:rsidR="00455C19" w:rsidRDefault="00455C19">
            <w:pPr>
              <w:pStyle w:val="ConsPlusNormal"/>
              <w:jc w:val="center"/>
            </w:pPr>
            <w:r>
              <w:rPr>
                <w:color w:val="392C69"/>
              </w:rPr>
              <w:t xml:space="preserve">от 29.09.2016 </w:t>
            </w:r>
            <w:hyperlink r:id="rId13">
              <w:r>
                <w:rPr>
                  <w:color w:val="0000FF"/>
                </w:rPr>
                <w:t>N 742-па</w:t>
              </w:r>
            </w:hyperlink>
            <w:r>
              <w:rPr>
                <w:color w:val="392C69"/>
              </w:rPr>
              <w:t xml:space="preserve">, от 14.12.2016 </w:t>
            </w:r>
            <w:hyperlink r:id="rId14">
              <w:r>
                <w:rPr>
                  <w:color w:val="0000FF"/>
                </w:rPr>
                <w:t>N 949-па</w:t>
              </w:r>
            </w:hyperlink>
            <w:r>
              <w:rPr>
                <w:color w:val="392C69"/>
              </w:rPr>
              <w:t xml:space="preserve">, от 28.12.2016 </w:t>
            </w:r>
            <w:hyperlink r:id="rId15">
              <w:r>
                <w:rPr>
                  <w:color w:val="0000FF"/>
                </w:rPr>
                <w:t>N 1015-па</w:t>
              </w:r>
            </w:hyperlink>
            <w:r>
              <w:rPr>
                <w:color w:val="392C69"/>
              </w:rPr>
              <w:t>,</w:t>
            </w:r>
          </w:p>
          <w:p w:rsidR="00455C19" w:rsidRDefault="00455C19">
            <w:pPr>
              <w:pStyle w:val="ConsPlusNormal"/>
              <w:jc w:val="center"/>
            </w:pPr>
            <w:r>
              <w:rPr>
                <w:color w:val="392C69"/>
              </w:rPr>
              <w:t xml:space="preserve">от 29.03.2017 </w:t>
            </w:r>
            <w:hyperlink r:id="rId16">
              <w:r>
                <w:rPr>
                  <w:color w:val="0000FF"/>
                </w:rPr>
                <w:t>N 259-па</w:t>
              </w:r>
            </w:hyperlink>
            <w:r>
              <w:rPr>
                <w:color w:val="392C69"/>
              </w:rPr>
              <w:t xml:space="preserve">, от 04.08.2017 </w:t>
            </w:r>
            <w:hyperlink r:id="rId17">
              <w:r>
                <w:rPr>
                  <w:color w:val="0000FF"/>
                </w:rPr>
                <w:t>N 626-па</w:t>
              </w:r>
            </w:hyperlink>
            <w:r>
              <w:rPr>
                <w:color w:val="392C69"/>
              </w:rPr>
              <w:t xml:space="preserve">, от 03.11.2017 </w:t>
            </w:r>
            <w:hyperlink r:id="rId18">
              <w:r>
                <w:rPr>
                  <w:color w:val="0000FF"/>
                </w:rPr>
                <w:t>N 874-па</w:t>
              </w:r>
            </w:hyperlink>
            <w:r>
              <w:rPr>
                <w:color w:val="392C69"/>
              </w:rPr>
              <w:t>,</w:t>
            </w:r>
          </w:p>
          <w:p w:rsidR="00455C19" w:rsidRDefault="00455C19">
            <w:pPr>
              <w:pStyle w:val="ConsPlusNormal"/>
              <w:jc w:val="center"/>
            </w:pPr>
            <w:r>
              <w:rPr>
                <w:color w:val="392C69"/>
              </w:rPr>
              <w:t xml:space="preserve">от 22.12.2017 </w:t>
            </w:r>
            <w:hyperlink r:id="rId19">
              <w:r>
                <w:rPr>
                  <w:color w:val="0000FF"/>
                </w:rPr>
                <w:t>N 1073-па</w:t>
              </w:r>
            </w:hyperlink>
            <w:r>
              <w:rPr>
                <w:color w:val="392C69"/>
              </w:rPr>
              <w:t xml:space="preserve">, от 29.03.2018 </w:t>
            </w:r>
            <w:hyperlink r:id="rId20">
              <w:r>
                <w:rPr>
                  <w:color w:val="0000FF"/>
                </w:rPr>
                <w:t>N 264-па</w:t>
              </w:r>
            </w:hyperlink>
            <w:r>
              <w:rPr>
                <w:color w:val="392C69"/>
              </w:rPr>
              <w:t xml:space="preserve">, от 07.09.2018 </w:t>
            </w:r>
            <w:hyperlink r:id="rId21">
              <w:r>
                <w:rPr>
                  <w:color w:val="0000FF"/>
                </w:rPr>
                <w:t>N 720-па</w:t>
              </w:r>
            </w:hyperlink>
            <w:r>
              <w:rPr>
                <w:color w:val="392C69"/>
              </w:rPr>
              <w:t>,</w:t>
            </w:r>
          </w:p>
          <w:p w:rsidR="00455C19" w:rsidRDefault="00455C19">
            <w:pPr>
              <w:pStyle w:val="ConsPlusNormal"/>
              <w:jc w:val="center"/>
            </w:pPr>
            <w:r>
              <w:rPr>
                <w:color w:val="392C69"/>
              </w:rPr>
              <w:t xml:space="preserve">от 11.12.2018 </w:t>
            </w:r>
            <w:hyperlink r:id="rId22">
              <w:r>
                <w:rPr>
                  <w:color w:val="0000FF"/>
                </w:rPr>
                <w:t>N 998-па</w:t>
              </w:r>
            </w:hyperlink>
            <w:r>
              <w:rPr>
                <w:color w:val="392C69"/>
              </w:rPr>
              <w:t xml:space="preserve">, от 28.12.2018 </w:t>
            </w:r>
            <w:hyperlink r:id="rId23">
              <w:r>
                <w:rPr>
                  <w:color w:val="0000FF"/>
                </w:rPr>
                <w:t>N 1086-па</w:t>
              </w:r>
            </w:hyperlink>
            <w:r>
              <w:rPr>
                <w:color w:val="392C69"/>
              </w:rPr>
              <w:t xml:space="preserve">, от 27.03.2019 </w:t>
            </w:r>
            <w:hyperlink r:id="rId24">
              <w:r>
                <w:rPr>
                  <w:color w:val="0000FF"/>
                </w:rPr>
                <w:t>N 247-па</w:t>
              </w:r>
            </w:hyperlink>
            <w:r>
              <w:rPr>
                <w:color w:val="392C69"/>
              </w:rPr>
              <w:t>,</w:t>
            </w:r>
          </w:p>
          <w:p w:rsidR="00455C19" w:rsidRDefault="00455C19">
            <w:pPr>
              <w:pStyle w:val="ConsPlusNormal"/>
              <w:jc w:val="center"/>
            </w:pPr>
            <w:r>
              <w:rPr>
                <w:color w:val="392C69"/>
              </w:rPr>
              <w:t xml:space="preserve">от 27.05.2019 </w:t>
            </w:r>
            <w:hyperlink r:id="rId25">
              <w:r>
                <w:rPr>
                  <w:color w:val="0000FF"/>
                </w:rPr>
                <w:t>N 469-па</w:t>
              </w:r>
            </w:hyperlink>
            <w:r>
              <w:rPr>
                <w:color w:val="392C69"/>
              </w:rPr>
              <w:t xml:space="preserve">, от 23.08.2019 </w:t>
            </w:r>
            <w:hyperlink r:id="rId26">
              <w:r>
                <w:rPr>
                  <w:color w:val="0000FF"/>
                </w:rPr>
                <w:t>N 809-па</w:t>
              </w:r>
            </w:hyperlink>
            <w:r>
              <w:rPr>
                <w:color w:val="392C69"/>
              </w:rPr>
              <w:t xml:space="preserve">, от 28.11.2019 </w:t>
            </w:r>
            <w:hyperlink r:id="rId27">
              <w:r>
                <w:rPr>
                  <w:color w:val="0000FF"/>
                </w:rPr>
                <w:t>N 1167-па</w:t>
              </w:r>
            </w:hyperlink>
            <w:r>
              <w:rPr>
                <w:color w:val="392C69"/>
              </w:rPr>
              <w:t>,</w:t>
            </w:r>
          </w:p>
          <w:p w:rsidR="00455C19" w:rsidRDefault="00455C19">
            <w:pPr>
              <w:pStyle w:val="ConsPlusNormal"/>
              <w:jc w:val="center"/>
            </w:pPr>
            <w:r>
              <w:rPr>
                <w:color w:val="392C69"/>
              </w:rPr>
              <w:t xml:space="preserve">от 25.12.2019 </w:t>
            </w:r>
            <w:hyperlink r:id="rId28">
              <w:r>
                <w:rPr>
                  <w:color w:val="0000FF"/>
                </w:rPr>
                <w:t>N 1342-па</w:t>
              </w:r>
            </w:hyperlink>
            <w:r>
              <w:rPr>
                <w:color w:val="392C69"/>
              </w:rPr>
              <w:t xml:space="preserve">, от 25.03.2020 </w:t>
            </w:r>
            <w:hyperlink r:id="rId29">
              <w:r>
                <w:rPr>
                  <w:color w:val="0000FF"/>
                </w:rPr>
                <w:t>N 289-па</w:t>
              </w:r>
            </w:hyperlink>
            <w:r>
              <w:rPr>
                <w:color w:val="392C69"/>
              </w:rPr>
              <w:t xml:space="preserve">, от 27.11.2020 </w:t>
            </w:r>
            <w:hyperlink r:id="rId30">
              <w:r>
                <w:rPr>
                  <w:color w:val="0000FF"/>
                </w:rPr>
                <w:t>N 1202-па</w:t>
              </w:r>
            </w:hyperlink>
            <w:r>
              <w:rPr>
                <w:color w:val="392C69"/>
              </w:rPr>
              <w:t>,</w:t>
            </w:r>
          </w:p>
          <w:p w:rsidR="00455C19" w:rsidRDefault="00455C19">
            <w:pPr>
              <w:pStyle w:val="ConsPlusNormal"/>
              <w:jc w:val="center"/>
            </w:pPr>
            <w:r>
              <w:rPr>
                <w:color w:val="392C69"/>
              </w:rPr>
              <w:t xml:space="preserve">от 24.12.2020 </w:t>
            </w:r>
            <w:hyperlink r:id="rId31">
              <w:r>
                <w:rPr>
                  <w:color w:val="0000FF"/>
                </w:rPr>
                <w:t>N 1375-па</w:t>
              </w:r>
            </w:hyperlink>
            <w:r>
              <w:rPr>
                <w:color w:val="392C69"/>
              </w:rPr>
              <w:t xml:space="preserve">, от 29.03.2021 </w:t>
            </w:r>
            <w:hyperlink r:id="rId32">
              <w:r>
                <w:rPr>
                  <w:color w:val="0000FF"/>
                </w:rPr>
                <w:t>N 295-па</w:t>
              </w:r>
            </w:hyperlink>
            <w:r>
              <w:rPr>
                <w:color w:val="392C69"/>
              </w:rPr>
              <w:t xml:space="preserve">, от 28.04.2021 </w:t>
            </w:r>
            <w:hyperlink r:id="rId33">
              <w:r>
                <w:rPr>
                  <w:color w:val="0000FF"/>
                </w:rPr>
                <w:t>N 430-па</w:t>
              </w:r>
            </w:hyperlink>
            <w:r>
              <w:rPr>
                <w:color w:val="392C69"/>
              </w:rPr>
              <w:t>,</w:t>
            </w:r>
          </w:p>
          <w:p w:rsidR="00455C19" w:rsidRDefault="00455C19">
            <w:pPr>
              <w:pStyle w:val="ConsPlusNormal"/>
              <w:jc w:val="center"/>
            </w:pPr>
            <w:r>
              <w:rPr>
                <w:color w:val="392C69"/>
              </w:rPr>
              <w:t xml:space="preserve">от 09.08.2021 </w:t>
            </w:r>
            <w:hyperlink r:id="rId34">
              <w:r>
                <w:rPr>
                  <w:color w:val="0000FF"/>
                </w:rPr>
                <w:t>N 825-па</w:t>
              </w:r>
            </w:hyperlink>
            <w:r>
              <w:rPr>
                <w:color w:val="392C69"/>
              </w:rPr>
              <w:t xml:space="preserve">, от 20.09.2021 </w:t>
            </w:r>
            <w:hyperlink r:id="rId35">
              <w:r>
                <w:rPr>
                  <w:color w:val="0000FF"/>
                </w:rPr>
                <w:t>N 967-па</w:t>
              </w:r>
            </w:hyperlink>
            <w:r>
              <w:rPr>
                <w:color w:val="392C69"/>
              </w:rPr>
              <w:t xml:space="preserve">, от 07.10.2021 </w:t>
            </w:r>
            <w:hyperlink r:id="rId36">
              <w:r>
                <w:rPr>
                  <w:color w:val="0000FF"/>
                </w:rPr>
                <w:t>N 1059-па</w:t>
              </w:r>
            </w:hyperlink>
            <w:r>
              <w:rPr>
                <w:color w:val="392C69"/>
              </w:rPr>
              <w:t>,</w:t>
            </w:r>
          </w:p>
          <w:p w:rsidR="00455C19" w:rsidRDefault="00455C19">
            <w:pPr>
              <w:pStyle w:val="ConsPlusNormal"/>
              <w:jc w:val="center"/>
            </w:pPr>
            <w:r>
              <w:rPr>
                <w:color w:val="392C69"/>
              </w:rPr>
              <w:t xml:space="preserve">от 29.12.2021 </w:t>
            </w:r>
            <w:hyperlink r:id="rId37">
              <w:r>
                <w:rPr>
                  <w:color w:val="0000FF"/>
                </w:rPr>
                <w:t>N 1515-па</w:t>
              </w:r>
            </w:hyperlink>
            <w:r>
              <w:rPr>
                <w:color w:val="392C69"/>
              </w:rPr>
              <w:t xml:space="preserve">, от 28.03.2022 </w:t>
            </w:r>
            <w:hyperlink r:id="rId38">
              <w:r>
                <w:rPr>
                  <w:color w:val="0000FF"/>
                </w:rPr>
                <w:t>N 303-па</w:t>
              </w:r>
            </w:hyperlink>
            <w:r>
              <w:rPr>
                <w:color w:val="392C69"/>
              </w:rPr>
              <w:t xml:space="preserve">, от 28.09.2022 </w:t>
            </w:r>
            <w:hyperlink r:id="rId39">
              <w:r>
                <w:rPr>
                  <w:color w:val="0000FF"/>
                </w:rPr>
                <w:t>N 1072-па</w:t>
              </w:r>
            </w:hyperlink>
            <w:r>
              <w:rPr>
                <w:color w:val="392C69"/>
              </w:rPr>
              <w:t>,</w:t>
            </w:r>
          </w:p>
          <w:p w:rsidR="00455C19" w:rsidRDefault="00455C19">
            <w:pPr>
              <w:pStyle w:val="ConsPlusNormal"/>
              <w:jc w:val="center"/>
            </w:pPr>
            <w:r>
              <w:rPr>
                <w:color w:val="392C69"/>
              </w:rPr>
              <w:t xml:space="preserve">от 10.10.2022 </w:t>
            </w:r>
            <w:hyperlink r:id="rId40">
              <w:r>
                <w:rPr>
                  <w:color w:val="0000FF"/>
                </w:rPr>
                <w:t>N 1110-па</w:t>
              </w:r>
            </w:hyperlink>
            <w:r>
              <w:rPr>
                <w:color w:val="392C69"/>
              </w:rPr>
              <w:t xml:space="preserve">, от 24.11.2022 </w:t>
            </w:r>
            <w:hyperlink r:id="rId41">
              <w:r>
                <w:rPr>
                  <w:color w:val="0000FF"/>
                </w:rPr>
                <w:t>N 1348-па</w:t>
              </w:r>
            </w:hyperlink>
            <w:r>
              <w:rPr>
                <w:color w:val="392C69"/>
              </w:rPr>
              <w:t xml:space="preserve">, от 14.12.2022 </w:t>
            </w:r>
            <w:hyperlink r:id="rId42">
              <w:r>
                <w:rPr>
                  <w:color w:val="0000FF"/>
                </w:rPr>
                <w:t>N 1461-па</w:t>
              </w:r>
            </w:hyperlink>
            <w:r>
              <w:rPr>
                <w:color w:val="392C69"/>
              </w:rPr>
              <w:t>,</w:t>
            </w:r>
          </w:p>
          <w:p w:rsidR="00455C19" w:rsidRDefault="00455C19">
            <w:pPr>
              <w:pStyle w:val="ConsPlusNormal"/>
              <w:jc w:val="center"/>
            </w:pPr>
            <w:r>
              <w:rPr>
                <w:color w:val="392C69"/>
              </w:rPr>
              <w:t xml:space="preserve">от 15.12.2022 </w:t>
            </w:r>
            <w:hyperlink r:id="rId43">
              <w:r>
                <w:rPr>
                  <w:color w:val="0000FF"/>
                </w:rPr>
                <w:t>N 1473-па</w:t>
              </w:r>
            </w:hyperlink>
            <w:r>
              <w:rPr>
                <w:color w:val="392C69"/>
              </w:rPr>
              <w:t xml:space="preserve">, от 30.12.2022 </w:t>
            </w:r>
            <w:hyperlink r:id="rId44">
              <w:r>
                <w:rPr>
                  <w:color w:val="0000FF"/>
                </w:rPr>
                <w:t>N 1679-па</w:t>
              </w:r>
            </w:hyperlink>
            <w:r>
              <w:rPr>
                <w:color w:val="392C69"/>
              </w:rPr>
              <w:t>,</w:t>
            </w:r>
          </w:p>
          <w:p w:rsidR="00455C19" w:rsidRDefault="00455C19">
            <w:pPr>
              <w:pStyle w:val="ConsPlusNormal"/>
              <w:jc w:val="center"/>
            </w:pPr>
            <w:r>
              <w:rPr>
                <w:color w:val="392C69"/>
              </w:rPr>
              <w:t>постановлений Правительства Курской области</w:t>
            </w:r>
          </w:p>
          <w:p w:rsidR="00455C19" w:rsidRDefault="00455C19">
            <w:pPr>
              <w:pStyle w:val="ConsPlusNormal"/>
              <w:jc w:val="center"/>
            </w:pPr>
            <w:r>
              <w:rPr>
                <w:color w:val="392C69"/>
              </w:rPr>
              <w:t xml:space="preserve">от 13.03.2023 </w:t>
            </w:r>
            <w:hyperlink r:id="rId45">
              <w:r>
                <w:rPr>
                  <w:color w:val="0000FF"/>
                </w:rPr>
                <w:t>N 280-пп</w:t>
              </w:r>
            </w:hyperlink>
            <w:r>
              <w:rPr>
                <w:color w:val="392C69"/>
              </w:rPr>
              <w:t xml:space="preserve">, от 03.05.2023 </w:t>
            </w:r>
            <w:hyperlink r:id="rId46">
              <w:r>
                <w:rPr>
                  <w:color w:val="0000FF"/>
                </w:rPr>
                <w:t>N 519-пп</w:t>
              </w:r>
            </w:hyperlink>
            <w:r>
              <w:rPr>
                <w:color w:val="392C69"/>
              </w:rPr>
              <w:t xml:space="preserve">, от 20.06.2023 </w:t>
            </w:r>
            <w:hyperlink r:id="rId47">
              <w:r>
                <w:rPr>
                  <w:color w:val="0000FF"/>
                </w:rPr>
                <w:t>N 675-пп</w:t>
              </w:r>
            </w:hyperlink>
            <w:r>
              <w:rPr>
                <w:color w:val="392C69"/>
              </w:rPr>
              <w:t>,</w:t>
            </w:r>
          </w:p>
          <w:p w:rsidR="00455C19" w:rsidRDefault="00455C19">
            <w:pPr>
              <w:pStyle w:val="ConsPlusNormal"/>
              <w:jc w:val="center"/>
            </w:pPr>
            <w:r>
              <w:rPr>
                <w:color w:val="392C69"/>
              </w:rPr>
              <w:t xml:space="preserve">от 18.07.2023 </w:t>
            </w:r>
            <w:hyperlink r:id="rId48">
              <w:r>
                <w:rPr>
                  <w:color w:val="0000FF"/>
                </w:rPr>
                <w:t>N 795-пп</w:t>
              </w:r>
            </w:hyperlink>
            <w:r>
              <w:rPr>
                <w:color w:val="392C69"/>
              </w:rPr>
              <w:t xml:space="preserve">, от 03.11.2023 </w:t>
            </w:r>
            <w:hyperlink r:id="rId49">
              <w:r>
                <w:rPr>
                  <w:color w:val="0000FF"/>
                </w:rPr>
                <w:t>N 1147-пп</w:t>
              </w:r>
            </w:hyperlink>
            <w:r>
              <w:rPr>
                <w:color w:val="392C69"/>
              </w:rPr>
              <w:t xml:space="preserve">, от 06.12.2023 </w:t>
            </w:r>
            <w:hyperlink r:id="rId50">
              <w:r>
                <w:rPr>
                  <w:color w:val="0000FF"/>
                </w:rPr>
                <w:t>N 1256-пп</w:t>
              </w:r>
            </w:hyperlink>
            <w:r>
              <w:rPr>
                <w:color w:val="392C69"/>
              </w:rPr>
              <w:t>,</w:t>
            </w:r>
          </w:p>
          <w:p w:rsidR="00455C19" w:rsidRDefault="00455C19" w:rsidP="00CA5CBD">
            <w:pPr>
              <w:pStyle w:val="ConsPlusNormal"/>
              <w:jc w:val="center"/>
            </w:pPr>
            <w:r>
              <w:rPr>
                <w:color w:val="392C69"/>
              </w:rPr>
              <w:t xml:space="preserve">от 26.12.2023 </w:t>
            </w:r>
            <w:hyperlink r:id="rId51">
              <w:r>
                <w:rPr>
                  <w:color w:val="0000FF"/>
                </w:rPr>
                <w:t>N 1422-пп</w:t>
              </w:r>
            </w:hyperlink>
            <w:r>
              <w:rPr>
                <w:color w:val="392C69"/>
              </w:rPr>
              <w:t xml:space="preserve">, от 28.02.2024 </w:t>
            </w:r>
            <w:hyperlink r:id="rId52">
              <w:r>
                <w:rPr>
                  <w:color w:val="0000FF"/>
                </w:rPr>
                <w:t>N 151-пп</w:t>
              </w:r>
            </w:hyperlink>
            <w:r w:rsidR="00CA5CBD" w:rsidRPr="00CD56E9">
              <w:rPr>
                <w:color w:val="17365D" w:themeColor="text2" w:themeShade="BF"/>
              </w:rPr>
              <w:t xml:space="preserve">, от 02.05.2024 </w:t>
            </w:r>
            <w:hyperlink r:id="rId53">
              <w:r w:rsidR="00CA5CBD" w:rsidRPr="00DF436A">
                <w:t>N 343-пп</w:t>
              </w:r>
            </w:hyperlink>
            <w:r w:rsidR="00CD56E9" w:rsidRPr="00DF436A">
              <w:t xml:space="preserve">, </w:t>
            </w:r>
            <w:r w:rsidR="00DF436A">
              <w:br/>
            </w:r>
            <w:r w:rsidR="00317698" w:rsidRPr="00DF436A">
              <w:t xml:space="preserve">от </w:t>
            </w:r>
            <w:r w:rsidR="00CD56E9" w:rsidRPr="00DF436A">
              <w:t>25.06.2024 № 485-пп</w:t>
            </w:r>
            <w:r w:rsidR="00DF436A" w:rsidRPr="00DF436A">
              <w:t>,</w:t>
            </w:r>
            <w:r w:rsidR="00DF436A">
              <w:rPr>
                <w:color w:val="FF0000"/>
              </w:rPr>
              <w:t xml:space="preserve"> от 17.03.2025 № 200-пп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center"/>
      </w:pPr>
    </w:p>
    <w:p w:rsidR="00455C19" w:rsidRDefault="00455C19">
      <w:pPr>
        <w:pStyle w:val="ConsPlusNormal"/>
        <w:ind w:firstLine="540"/>
        <w:jc w:val="both"/>
      </w:pPr>
      <w:r>
        <w:t xml:space="preserve">В соответствии со </w:t>
      </w:r>
      <w:hyperlink r:id="rId54">
        <w:r>
          <w:rPr>
            <w:color w:val="0000FF"/>
          </w:rPr>
          <w:t>статьей 179</w:t>
        </w:r>
      </w:hyperlink>
      <w:r>
        <w:t xml:space="preserve"> Бюджетного кодекса Российской Федерации Администрация Курской области постановляет:</w:t>
      </w:r>
    </w:p>
    <w:p w:rsidR="00455C19" w:rsidRDefault="00455C19">
      <w:pPr>
        <w:pStyle w:val="ConsPlusNormal"/>
        <w:spacing w:before="220"/>
        <w:ind w:firstLine="540"/>
        <w:jc w:val="both"/>
      </w:pPr>
      <w:r>
        <w:t xml:space="preserve">1. Утвердить прилагаемую государственную </w:t>
      </w:r>
      <w:hyperlink w:anchor="P50">
        <w:r>
          <w:rPr>
            <w:color w:val="0000FF"/>
          </w:rPr>
          <w:t>программу</w:t>
        </w:r>
      </w:hyperlink>
      <w:r>
        <w:t xml:space="preserve"> Курской области "Управление имуществом Курской области".</w:t>
      </w:r>
    </w:p>
    <w:p w:rsidR="00455C19" w:rsidRDefault="00455C19">
      <w:pPr>
        <w:pStyle w:val="ConsPlusNormal"/>
        <w:jc w:val="both"/>
      </w:pPr>
      <w:r>
        <w:t xml:space="preserve">(в ред. </w:t>
      </w:r>
      <w:hyperlink r:id="rId55">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455C19" w:rsidRDefault="00455C19">
      <w:pPr>
        <w:pStyle w:val="ConsPlusNormal"/>
        <w:jc w:val="both"/>
      </w:pPr>
      <w:r>
        <w:t xml:space="preserve">(п. 2 в ред. </w:t>
      </w:r>
      <w:hyperlink r:id="rId56">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bookmarkStart w:id="0" w:name="P34"/>
      <w:bookmarkEnd w:id="0"/>
      <w:r>
        <w:t xml:space="preserve">3. Признать утратившими силу нормативные правовые акты Курской области по </w:t>
      </w:r>
      <w:hyperlink w:anchor="P229">
        <w:r>
          <w:rPr>
            <w:color w:val="0000FF"/>
          </w:rPr>
          <w:t>перечню</w:t>
        </w:r>
      </w:hyperlink>
      <w:r>
        <w:t xml:space="preserve"> согласно приложению.</w:t>
      </w:r>
    </w:p>
    <w:p w:rsidR="00455C19" w:rsidRDefault="00455C19">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4">
        <w:r>
          <w:rPr>
            <w:color w:val="0000FF"/>
          </w:rPr>
          <w:t>пункта 3</w:t>
        </w:r>
      </w:hyperlink>
      <w:r>
        <w:t>, который вступает в силу с 1 января 2014 года.</w:t>
      </w:r>
    </w:p>
    <w:p w:rsidR="00455C19" w:rsidRDefault="00455C19">
      <w:pPr>
        <w:pStyle w:val="ConsPlusNormal"/>
        <w:jc w:val="both"/>
      </w:pPr>
    </w:p>
    <w:p w:rsidR="00455C19" w:rsidRDefault="00455C19">
      <w:pPr>
        <w:pStyle w:val="ConsPlusNormal"/>
        <w:jc w:val="right"/>
      </w:pPr>
      <w:r>
        <w:t>Губернатор</w:t>
      </w:r>
    </w:p>
    <w:p w:rsidR="00455C19" w:rsidRDefault="00455C19">
      <w:pPr>
        <w:pStyle w:val="ConsPlusNormal"/>
        <w:jc w:val="right"/>
      </w:pPr>
      <w:r>
        <w:t>Курской области</w:t>
      </w:r>
    </w:p>
    <w:p w:rsidR="00455C19" w:rsidRDefault="00455C19">
      <w:pPr>
        <w:pStyle w:val="ConsPlusNormal"/>
        <w:jc w:val="right"/>
      </w:pPr>
      <w:r>
        <w:t>А.Н.МИХАЙЛОВ</w:t>
      </w:r>
    </w:p>
    <w:p w:rsidR="00455C19" w:rsidRDefault="00455C19">
      <w:pPr>
        <w:pStyle w:val="ConsPlusNormal"/>
        <w:jc w:val="right"/>
        <w:outlineLvl w:val="0"/>
      </w:pPr>
      <w:r>
        <w:lastRenderedPageBreak/>
        <w:t>Утверждена</w:t>
      </w:r>
    </w:p>
    <w:p w:rsidR="00455C19" w:rsidRDefault="00455C19">
      <w:pPr>
        <w:pStyle w:val="ConsPlusNormal"/>
        <w:jc w:val="right"/>
      </w:pPr>
      <w:r>
        <w:t>постановлением</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center"/>
      </w:pPr>
    </w:p>
    <w:p w:rsidR="00455C19" w:rsidRDefault="00455C19">
      <w:pPr>
        <w:pStyle w:val="ConsPlusTitle"/>
        <w:jc w:val="center"/>
      </w:pPr>
      <w:bookmarkStart w:id="1" w:name="P50"/>
      <w:bookmarkEnd w:id="1"/>
      <w:r>
        <w:t>ГОСУДАРСТВЕННАЯ ПРОГРАММА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Title"/>
        <w:jc w:val="center"/>
      </w:pPr>
      <w:r>
        <w:t>(ДАЛЕЕ - ГОСУДАРСТВЕННАЯ ПРОГРАММА)</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Курской области</w:t>
            </w:r>
            <w:proofErr w:type="gramEnd"/>
          </w:p>
          <w:p w:rsidR="00455C19" w:rsidRDefault="00455C19">
            <w:pPr>
              <w:pStyle w:val="ConsPlusNormal"/>
              <w:jc w:val="center"/>
            </w:pPr>
            <w:r>
              <w:rPr>
                <w:color w:val="392C69"/>
              </w:rPr>
              <w:t>от 28.02.2024 N 151-пп)</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both"/>
      </w:pPr>
    </w:p>
    <w:p w:rsidR="00455C19" w:rsidRDefault="00455C19">
      <w:pPr>
        <w:pStyle w:val="ConsPlusTitle"/>
        <w:jc w:val="center"/>
        <w:outlineLvl w:val="1"/>
      </w:pPr>
      <w:r>
        <w:t>I. Стратегические приоритеты государственной программы</w:t>
      </w:r>
    </w:p>
    <w:p w:rsidR="00455C19" w:rsidRDefault="00455C19">
      <w:pPr>
        <w:pStyle w:val="ConsPlusNormal"/>
        <w:jc w:val="both"/>
      </w:pPr>
    </w:p>
    <w:p w:rsidR="00455C19" w:rsidRDefault="00455C19">
      <w:pPr>
        <w:pStyle w:val="ConsPlusTitle"/>
        <w:jc w:val="center"/>
        <w:outlineLvl w:val="2"/>
      </w:pPr>
      <w:r>
        <w:t>1. Оценка текущего состояния сферы реализации</w:t>
      </w:r>
    </w:p>
    <w:p w:rsidR="00455C19" w:rsidRDefault="00455C19">
      <w:pPr>
        <w:pStyle w:val="ConsPlusTitle"/>
        <w:jc w:val="center"/>
      </w:pPr>
      <w:r>
        <w:t>государственной программы</w:t>
      </w:r>
    </w:p>
    <w:p w:rsidR="00455C19" w:rsidRDefault="00455C19">
      <w:pPr>
        <w:pStyle w:val="ConsPlusNormal"/>
        <w:jc w:val="both"/>
      </w:pPr>
    </w:p>
    <w:p w:rsidR="00455C19" w:rsidRDefault="00455C19">
      <w:pPr>
        <w:pStyle w:val="ConsPlusNormal"/>
        <w:ind w:firstLine="540"/>
        <w:jc w:val="both"/>
      </w:pPr>
      <w:r>
        <w:t xml:space="preserve">Президентом Российской Федерации в </w:t>
      </w:r>
      <w:hyperlink r:id="rId58">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455C19" w:rsidRDefault="00455C19">
      <w:pPr>
        <w:pStyle w:val="ConsPlusNormal"/>
        <w:spacing w:before="22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455C19" w:rsidRDefault="00455C19">
      <w:pPr>
        <w:pStyle w:val="ConsPlusNormal"/>
        <w:spacing w:before="22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455C19" w:rsidRDefault="00455C19">
      <w:pPr>
        <w:pStyle w:val="ConsPlusNormal"/>
        <w:spacing w:before="220"/>
        <w:ind w:firstLine="540"/>
        <w:jc w:val="both"/>
      </w:pPr>
      <w:r>
        <w:t xml:space="preserve">В 2022 году общий объем доходов, </w:t>
      </w:r>
      <w:proofErr w:type="spellStart"/>
      <w:r>
        <w:t>администрируемых</w:t>
      </w:r>
      <w:proofErr w:type="spellEnd"/>
      <w:r>
        <w:t xml:space="preserve">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455C19" w:rsidRDefault="00455C19">
      <w:pPr>
        <w:pStyle w:val="ConsPlusNormal"/>
        <w:spacing w:before="22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455C19" w:rsidRDefault="00455C19">
      <w:pPr>
        <w:pStyle w:val="ConsPlusNormal"/>
        <w:spacing w:before="220"/>
        <w:ind w:firstLine="540"/>
        <w:jc w:val="both"/>
      </w:pPr>
      <w:proofErr w:type="gramStart"/>
      <w:r>
        <w:t>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земельных участков из земель населенных пунктов, расположенных на территории г. Курска, что 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455C19" w:rsidRDefault="00455C19">
      <w:pPr>
        <w:pStyle w:val="ConsPlusNormal"/>
        <w:spacing w:before="22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455C19" w:rsidRDefault="00455C19">
      <w:pPr>
        <w:pStyle w:val="ConsPlusNormal"/>
        <w:spacing w:before="220"/>
        <w:ind w:firstLine="540"/>
        <w:jc w:val="both"/>
      </w:pPr>
      <w:r>
        <w:lastRenderedPageBreak/>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455C19" w:rsidRDefault="00455C19">
      <w:pPr>
        <w:pStyle w:val="ConsPlusNormal"/>
        <w:spacing w:before="22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государственного управления в области имущественных</w:t>
      </w:r>
      <w:proofErr w:type="gramEnd"/>
      <w:r>
        <w:t xml:space="preserve"> и земельных отношений на территории Курской области.</w:t>
      </w:r>
    </w:p>
    <w:p w:rsidR="00455C19" w:rsidRDefault="00455C19">
      <w:pPr>
        <w:pStyle w:val="ConsPlusNormal"/>
        <w:spacing w:before="22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455C19" w:rsidRDefault="00455C19">
      <w:pPr>
        <w:pStyle w:val="ConsPlusNormal"/>
        <w:spacing w:before="22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455C19" w:rsidRDefault="00455C19">
      <w:pPr>
        <w:pStyle w:val="ConsPlusNormal"/>
        <w:spacing w:before="220"/>
        <w:ind w:firstLine="540"/>
        <w:jc w:val="both"/>
      </w:pPr>
      <w:r>
        <w:t>По состоянию на 01.07.2023 в реестре имущества Курской области содержатся сведения о 37642 объектах, в том числе:</w:t>
      </w:r>
    </w:p>
    <w:p w:rsidR="00455C19" w:rsidRDefault="00455C19">
      <w:pPr>
        <w:pStyle w:val="ConsPlusNormal"/>
        <w:spacing w:before="220"/>
        <w:ind w:firstLine="540"/>
        <w:jc w:val="both"/>
      </w:pPr>
      <w:r>
        <w:t xml:space="preserve">22585 объектов движимого имущества, из них </w:t>
      </w:r>
      <w:proofErr w:type="spellStart"/>
      <w:r>
        <w:t>пообъектный</w:t>
      </w:r>
      <w:proofErr w:type="spellEnd"/>
      <w:r>
        <w:t xml:space="preserve"> учет обеспечен в отношении 22220 объектов и 365 объектов учитываются в виде группового учета как единый объект;</w:t>
      </w:r>
    </w:p>
    <w:p w:rsidR="00455C19" w:rsidRDefault="00455C19">
      <w:pPr>
        <w:pStyle w:val="ConsPlusNormal"/>
        <w:spacing w:before="22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455C19" w:rsidRDefault="00455C19">
      <w:pPr>
        <w:pStyle w:val="ConsPlusNormal"/>
        <w:spacing w:before="220"/>
        <w:ind w:firstLine="540"/>
        <w:jc w:val="both"/>
      </w:pPr>
      <w:r>
        <w:t>5780 земельных участков.</w:t>
      </w:r>
    </w:p>
    <w:p w:rsidR="00455C19" w:rsidRDefault="00455C19">
      <w:pPr>
        <w:pStyle w:val="ConsPlusNormal"/>
        <w:spacing w:before="22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455C19" w:rsidRDefault="00455C19">
      <w:pPr>
        <w:pStyle w:val="ConsPlusNormal"/>
        <w:spacing w:before="22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455C19" w:rsidRDefault="00455C19">
      <w:pPr>
        <w:pStyle w:val="ConsPlusNormal"/>
        <w:spacing w:before="22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находящиеся в собственности Курской области, и на земельные участки, расположенные на 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455C19" w:rsidRDefault="00455C19">
      <w:pPr>
        <w:pStyle w:val="ConsPlusNormal"/>
        <w:spacing w:before="220"/>
        <w:ind w:firstLine="540"/>
        <w:jc w:val="both"/>
      </w:pPr>
      <w:r>
        <w:t xml:space="preserve">В соответствии с законодательством в сфере оборота земель сельскохозяйственного </w:t>
      </w:r>
      <w:r>
        <w:lastRenderedPageBreak/>
        <w:t>назначения в целях реализации преимущественного права покупки Курской области земельных участков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455C19" w:rsidRDefault="00455C19">
      <w:pPr>
        <w:pStyle w:val="ConsPlusNormal"/>
        <w:spacing w:before="22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455C19" w:rsidRDefault="00455C19">
      <w:pPr>
        <w:pStyle w:val="ConsPlusNormal"/>
        <w:spacing w:before="22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455C19" w:rsidRDefault="00455C19">
      <w:pPr>
        <w:pStyle w:val="ConsPlusNormal"/>
        <w:spacing w:before="220"/>
        <w:ind w:firstLine="540"/>
        <w:jc w:val="both"/>
      </w:pPr>
      <w:r>
        <w:t>Органы местного самоуправления и областное бюджетное учреждение "Центр государственной кадастровой оценки Курской области" выявляют и проводят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455C19" w:rsidRDefault="00455C19">
      <w:pPr>
        <w:pStyle w:val="ConsPlusNormal"/>
        <w:spacing w:before="220"/>
        <w:ind w:firstLine="540"/>
        <w:jc w:val="both"/>
      </w:pPr>
      <w: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rsidR="00455C19" w:rsidRDefault="00455C19">
      <w:pPr>
        <w:pStyle w:val="ConsPlusNormal"/>
        <w:spacing w:before="22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0">
        <w:r>
          <w:rPr>
            <w:color w:val="0000FF"/>
          </w:rPr>
          <w:t>кодексом</w:t>
        </w:r>
      </w:hyperlink>
      <w:r>
        <w:t xml:space="preserve"> Российской Федерации и Налоговым </w:t>
      </w:r>
      <w:hyperlink r:id="rId61">
        <w:r>
          <w:rPr>
            <w:color w:val="0000FF"/>
          </w:rPr>
          <w:t>кодексом</w:t>
        </w:r>
      </w:hyperlink>
      <w:r>
        <w:t xml:space="preserve"> Российской Федерации.</w:t>
      </w:r>
    </w:p>
    <w:p w:rsidR="00455C19" w:rsidRDefault="00455C19">
      <w:pPr>
        <w:pStyle w:val="ConsPlusNormal"/>
        <w:spacing w:before="22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455C19" w:rsidRDefault="00455C19">
      <w:pPr>
        <w:pStyle w:val="ConsPlusNormal"/>
        <w:spacing w:before="22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455C19" w:rsidRDefault="00455C19">
      <w:pPr>
        <w:pStyle w:val="ConsPlusNormal"/>
        <w:spacing w:before="22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455C19" w:rsidRDefault="00455C19">
      <w:pPr>
        <w:pStyle w:val="ConsPlusNormal"/>
        <w:spacing w:before="220"/>
        <w:ind w:firstLine="540"/>
        <w:jc w:val="both"/>
      </w:pPr>
      <w:proofErr w:type="gramStart"/>
      <w:r>
        <w:t xml:space="preserve">В соответствии с Федеральным </w:t>
      </w:r>
      <w:hyperlink r:id="rId62">
        <w:r>
          <w:rPr>
            <w:color w:val="0000FF"/>
          </w:rPr>
          <w:t>законом</w:t>
        </w:r>
      </w:hyperlink>
      <w:r>
        <w:t xml:space="preserve"> от 5 апреля 2013 года N 44-ФЗ "О контрактной 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xml:space="preserve">.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w:t>
      </w:r>
      <w:r>
        <w:lastRenderedPageBreak/>
        <w:t>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455C19" w:rsidRDefault="00455C19">
      <w:pPr>
        <w:pStyle w:val="ConsPlusNormal"/>
        <w:spacing w:before="220"/>
        <w:ind w:firstLine="540"/>
        <w:jc w:val="both"/>
      </w:pPr>
      <w:r>
        <w:t xml:space="preserve">С учетом закупок, проведенных заказчиками в </w:t>
      </w:r>
      <w:proofErr w:type="spellStart"/>
      <w:r>
        <w:t>администрируемом</w:t>
      </w:r>
      <w:proofErr w:type="spellEnd"/>
      <w:r>
        <w:t xml:space="preserve">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455C19" w:rsidRDefault="00455C19">
      <w:pPr>
        <w:pStyle w:val="ConsPlusNormal"/>
        <w:spacing w:before="22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455C19" w:rsidRDefault="00455C19">
      <w:pPr>
        <w:pStyle w:val="ConsPlusNormal"/>
        <w:spacing w:before="220"/>
        <w:ind w:firstLine="540"/>
        <w:jc w:val="both"/>
      </w:pPr>
      <w:proofErr w:type="gramStart"/>
      <w:r>
        <w:t xml:space="preserve">В соответствии с Федеральным </w:t>
      </w:r>
      <w:hyperlink r:id="rId63">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455C19" w:rsidRDefault="00455C19">
      <w:pPr>
        <w:pStyle w:val="ConsPlusNormal"/>
        <w:spacing w:before="220"/>
        <w:ind w:firstLine="540"/>
        <w:jc w:val="both"/>
      </w:pPr>
      <w:r>
        <w:t>Объем закупок и размер экономии по сравнению с 2021 годом увеличились почти в два раза (на 87,5%).</w:t>
      </w:r>
    </w:p>
    <w:p w:rsidR="00455C19" w:rsidRDefault="00455C19">
      <w:pPr>
        <w:pStyle w:val="ConsPlusNormal"/>
        <w:spacing w:before="22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w:t>
      </w:r>
      <w:proofErr w:type="spellStart"/>
      <w:r>
        <w:t>логистические</w:t>
      </w:r>
      <w:proofErr w:type="spellEnd"/>
      <w:r>
        <w:t xml:space="preserve"> проблемы поставщиков).</w:t>
      </w:r>
    </w:p>
    <w:p w:rsidR="00455C19" w:rsidRDefault="00455C19">
      <w:pPr>
        <w:pStyle w:val="ConsPlusNormal"/>
        <w:jc w:val="both"/>
      </w:pPr>
    </w:p>
    <w:p w:rsidR="00455C19" w:rsidRDefault="00455C19">
      <w:pPr>
        <w:pStyle w:val="ConsPlusTitle"/>
        <w:jc w:val="center"/>
        <w:outlineLvl w:val="2"/>
      </w:pPr>
      <w:r>
        <w:t>2. Описание приоритетов и целей государственной политики</w:t>
      </w:r>
    </w:p>
    <w:p w:rsidR="00455C19" w:rsidRDefault="00455C19">
      <w:pPr>
        <w:pStyle w:val="ConsPlusTitle"/>
        <w:jc w:val="center"/>
      </w:pPr>
      <w:r>
        <w:t>в сфере реализации государственной программы</w:t>
      </w:r>
    </w:p>
    <w:p w:rsidR="00455C19" w:rsidRDefault="00455C19">
      <w:pPr>
        <w:pStyle w:val="ConsPlusNormal"/>
        <w:jc w:val="both"/>
      </w:pPr>
    </w:p>
    <w:p w:rsidR="00455C19" w:rsidRDefault="00455C19">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455C19" w:rsidRDefault="00455C19">
      <w:pPr>
        <w:pStyle w:val="ConsPlusNormal"/>
        <w:spacing w:before="220"/>
        <w:ind w:firstLine="540"/>
        <w:jc w:val="both"/>
      </w:pPr>
      <w:r>
        <w:t xml:space="preserve">Федеральный </w:t>
      </w:r>
      <w:hyperlink r:id="rId6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5C19" w:rsidRDefault="0097489E">
      <w:pPr>
        <w:pStyle w:val="ConsPlusNormal"/>
        <w:spacing w:before="220"/>
        <w:ind w:firstLine="540"/>
        <w:jc w:val="both"/>
      </w:pPr>
      <w:hyperlink r:id="rId65">
        <w:r w:rsidR="00455C19">
          <w:rPr>
            <w:color w:val="0000FF"/>
          </w:rPr>
          <w:t>Указ</w:t>
        </w:r>
      </w:hyperlink>
      <w:r w:rsidR="00455C19">
        <w:t xml:space="preserve"> Президента Российской Федерации от 7 мая 2012 года N 596 "О долгосрочной государственной экономической политике";</w:t>
      </w:r>
    </w:p>
    <w:p w:rsidR="00455C19" w:rsidRPr="000E5B9C" w:rsidRDefault="0097489E">
      <w:pPr>
        <w:pStyle w:val="ConsPlusNormal"/>
        <w:spacing w:before="220"/>
        <w:ind w:firstLine="540"/>
        <w:jc w:val="both"/>
      </w:pPr>
      <w:hyperlink r:id="rId66">
        <w:r w:rsidR="00455C19" w:rsidRPr="000E5B9C">
          <w:t>Указ</w:t>
        </w:r>
      </w:hyperlink>
      <w:r w:rsidR="00455C19" w:rsidRPr="000E5B9C">
        <w:t xml:space="preserve"> Президента Российской Федерации от </w:t>
      </w:r>
      <w:r w:rsidR="00247682" w:rsidRPr="000E5B9C">
        <w:t>28 февраля</w:t>
      </w:r>
      <w:r w:rsidR="00455C19" w:rsidRPr="000E5B9C">
        <w:t xml:space="preserve"> года N </w:t>
      </w:r>
      <w:r w:rsidR="00247682" w:rsidRPr="000E5B9C">
        <w:t>145</w:t>
      </w:r>
      <w:r w:rsidR="00455C19" w:rsidRPr="000E5B9C">
        <w:t xml:space="preserve"> "О Стратегии научно-технологического развития Российской Федерации";</w:t>
      </w:r>
    </w:p>
    <w:p w:rsidR="00455C19" w:rsidRDefault="0097489E">
      <w:pPr>
        <w:pStyle w:val="ConsPlusNormal"/>
        <w:spacing w:before="220"/>
        <w:ind w:firstLine="540"/>
        <w:jc w:val="both"/>
      </w:pPr>
      <w:hyperlink r:id="rId67">
        <w:r w:rsidR="00455C19">
          <w:rPr>
            <w:color w:val="0000FF"/>
          </w:rPr>
          <w:t>Указ</w:t>
        </w:r>
      </w:hyperlink>
      <w:r w:rsidR="00455C19">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455C19" w:rsidRDefault="0097489E">
      <w:pPr>
        <w:pStyle w:val="ConsPlusNormal"/>
        <w:spacing w:before="220"/>
        <w:ind w:firstLine="540"/>
        <w:jc w:val="both"/>
      </w:pPr>
      <w:hyperlink r:id="rId68">
        <w:r w:rsidR="00455C19">
          <w:rPr>
            <w:color w:val="0000FF"/>
          </w:rPr>
          <w:t>Указ</w:t>
        </w:r>
      </w:hyperlink>
      <w:r w:rsidR="00455C19">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455C19" w:rsidRPr="00F1668F" w:rsidRDefault="001C27CD">
      <w:pPr>
        <w:pStyle w:val="ConsPlusNormal"/>
        <w:spacing w:before="220"/>
        <w:ind w:firstLine="540"/>
        <w:jc w:val="both"/>
      </w:pPr>
      <w:r w:rsidRPr="00F1668F">
        <w:rPr>
          <w:rFonts w:eastAsiaTheme="minorHAnsi"/>
          <w:szCs w:val="28"/>
          <w:lang w:eastAsia="en-US"/>
        </w:rPr>
        <w:t xml:space="preserve">Указ Президента </w:t>
      </w:r>
      <w:r w:rsidRPr="00F1668F">
        <w:rPr>
          <w:szCs w:val="28"/>
        </w:rPr>
        <w:t>Российской Федерации</w:t>
      </w:r>
      <w:r w:rsidRPr="00F1668F">
        <w:rPr>
          <w:rFonts w:eastAsiaTheme="minorHAnsi"/>
          <w:szCs w:val="28"/>
          <w:lang w:eastAsia="en-US"/>
        </w:rPr>
        <w:t xml:space="preserve"> от 7 мая 2024 года № 309 «О национальных целях развития Российской Федерации на период до 2030 года и на перспективу до 2036 года</w:t>
      </w:r>
      <w:r w:rsidRPr="00F1668F">
        <w:rPr>
          <w:szCs w:val="28"/>
        </w:rPr>
        <w:t>»</w:t>
      </w:r>
      <w:r w:rsidR="00455C19" w:rsidRPr="00F1668F">
        <w:t>;</w:t>
      </w:r>
    </w:p>
    <w:p w:rsidR="00455C19" w:rsidRDefault="0097489E">
      <w:pPr>
        <w:pStyle w:val="ConsPlusNormal"/>
        <w:spacing w:before="220"/>
        <w:ind w:firstLine="540"/>
        <w:jc w:val="both"/>
      </w:pPr>
      <w:hyperlink r:id="rId69">
        <w:r w:rsidR="00455C19">
          <w:rPr>
            <w:color w:val="0000FF"/>
          </w:rPr>
          <w:t>Указ</w:t>
        </w:r>
      </w:hyperlink>
      <w:r w:rsidR="00455C19">
        <w:t xml:space="preserve"> Президента Российской Федерации от 2 июля 2021 года N 400 "О Стратегии национальной безопасности Российской Федерации";</w:t>
      </w:r>
    </w:p>
    <w:p w:rsidR="00F525DE" w:rsidRPr="004451CB" w:rsidRDefault="004451CB">
      <w:pPr>
        <w:pStyle w:val="ConsPlusNormal"/>
        <w:spacing w:before="220"/>
        <w:ind w:firstLine="540"/>
        <w:jc w:val="both"/>
        <w:rPr>
          <w:color w:val="FF0000"/>
        </w:rPr>
      </w:pPr>
      <w:r w:rsidRPr="004451CB">
        <w:rPr>
          <w:color w:val="FF0000"/>
          <w:szCs w:val="28"/>
        </w:rPr>
        <w:t>распоряжение Правительства Российской Федерации от 28.12.2024 № 4146-р;</w:t>
      </w:r>
    </w:p>
    <w:p w:rsidR="00455C19" w:rsidRDefault="0097489E">
      <w:pPr>
        <w:pStyle w:val="ConsPlusNormal"/>
        <w:spacing w:before="220"/>
        <w:ind w:firstLine="540"/>
        <w:jc w:val="both"/>
      </w:pPr>
      <w:hyperlink r:id="rId70">
        <w:r w:rsidR="00266CE3">
          <w:rPr>
            <w:color w:val="0000FF"/>
          </w:rPr>
          <w:t>р</w:t>
        </w:r>
        <w:r w:rsidR="00455C19">
          <w:rPr>
            <w:color w:val="0000FF"/>
          </w:rPr>
          <w:t>аспоряжение</w:t>
        </w:r>
      </w:hyperlink>
      <w:r w:rsidR="00455C19">
        <w:t xml:space="preserve"> Правительства Российской Федерации от 1 октября 2021 г. N 2765-р;</w:t>
      </w:r>
    </w:p>
    <w:p w:rsidR="00455C19" w:rsidRDefault="0097489E">
      <w:pPr>
        <w:pStyle w:val="ConsPlusNormal"/>
        <w:spacing w:before="220"/>
        <w:ind w:firstLine="540"/>
        <w:jc w:val="both"/>
      </w:pPr>
      <w:hyperlink r:id="rId71">
        <w:r w:rsidR="00455C19">
          <w:rPr>
            <w:color w:val="0000FF"/>
          </w:rPr>
          <w:t>Закон</w:t>
        </w:r>
      </w:hyperlink>
      <w:r w:rsidR="00455C19">
        <w:t xml:space="preserve"> Курской области от 14 декабря 2020 года N 100-ЗКО "О Стратегии социально-экономического развития Курской области на период до 2030 года".</w:t>
      </w:r>
    </w:p>
    <w:p w:rsidR="00455C19" w:rsidRDefault="00455C19">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455C19" w:rsidRDefault="00455C19">
      <w:pPr>
        <w:pStyle w:val="ConsPlusNormal"/>
        <w:spacing w:before="220"/>
        <w:ind w:firstLine="540"/>
        <w:jc w:val="both"/>
      </w:pPr>
      <w:r>
        <w:t>совершенствование управления государственным имуществом и процессов приватизации;</w:t>
      </w:r>
    </w:p>
    <w:p w:rsidR="00455C19" w:rsidRDefault="00455C19">
      <w:pPr>
        <w:pStyle w:val="ConsPlusNormal"/>
        <w:spacing w:before="22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455C19" w:rsidRDefault="00455C19">
      <w:pPr>
        <w:pStyle w:val="ConsPlusNormal"/>
        <w:spacing w:before="22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455C19" w:rsidRDefault="00455C19">
      <w:pPr>
        <w:pStyle w:val="ConsPlusNormal"/>
        <w:spacing w:before="220"/>
        <w:ind w:firstLine="540"/>
        <w:jc w:val="both"/>
      </w:pPr>
      <w:r>
        <w:t>защита основных прав и свобод человека и гражданина;</w:t>
      </w:r>
    </w:p>
    <w:p w:rsidR="00455C19" w:rsidRDefault="00455C19">
      <w:pPr>
        <w:pStyle w:val="ConsPlusNormal"/>
        <w:spacing w:before="220"/>
        <w:ind w:firstLine="540"/>
        <w:jc w:val="both"/>
      </w:pPr>
      <w:r>
        <w:t>защита граждан и всех форм собственности.</w:t>
      </w:r>
    </w:p>
    <w:p w:rsidR="00455C19" w:rsidRDefault="00455C19">
      <w:pPr>
        <w:pStyle w:val="ConsPlusNormal"/>
        <w:jc w:val="both"/>
      </w:pPr>
    </w:p>
    <w:p w:rsidR="00455C19" w:rsidRDefault="00455C19">
      <w:pPr>
        <w:pStyle w:val="ConsPlusTitle"/>
        <w:jc w:val="center"/>
        <w:outlineLvl w:val="2"/>
      </w:pPr>
      <w:r>
        <w:t>3. Задачи государственного управления, способы их</w:t>
      </w:r>
    </w:p>
    <w:p w:rsidR="00455C19" w:rsidRDefault="00455C19">
      <w:pPr>
        <w:pStyle w:val="ConsPlusTitle"/>
        <w:jc w:val="center"/>
      </w:pPr>
      <w:r>
        <w:t>эффективного решения в соответствующей отрасли экономики</w:t>
      </w:r>
    </w:p>
    <w:p w:rsidR="00455C19" w:rsidRDefault="00455C19">
      <w:pPr>
        <w:pStyle w:val="ConsPlusTitle"/>
        <w:jc w:val="center"/>
      </w:pPr>
      <w:r>
        <w:t>и сфере государственного управления Курской области</w:t>
      </w:r>
    </w:p>
    <w:p w:rsidR="00455C19" w:rsidRDefault="00455C19">
      <w:pPr>
        <w:pStyle w:val="ConsPlusNormal"/>
        <w:jc w:val="both"/>
      </w:pPr>
    </w:p>
    <w:p w:rsidR="00455C19" w:rsidRDefault="00455C19">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455C19" w:rsidRDefault="00455C19">
      <w:pPr>
        <w:pStyle w:val="ConsPlusNormal"/>
        <w:spacing w:before="220"/>
        <w:ind w:firstLine="540"/>
        <w:jc w:val="both"/>
      </w:pPr>
      <w:r>
        <w:t>Цель 1: повышение эффективности управления и распоряжения имуществом Курской области, земельными ресурсами.</w:t>
      </w:r>
    </w:p>
    <w:p w:rsidR="00455C19" w:rsidRDefault="00455C19">
      <w:pPr>
        <w:pStyle w:val="ConsPlusNormal"/>
        <w:spacing w:before="220"/>
        <w:ind w:firstLine="540"/>
        <w:jc w:val="both"/>
      </w:pPr>
      <w:r>
        <w:t>Для достижения указанной цели необходимо решение следующих задач:</w:t>
      </w:r>
    </w:p>
    <w:p w:rsidR="00455C19" w:rsidRDefault="00455C19">
      <w:pPr>
        <w:pStyle w:val="ConsPlusNormal"/>
        <w:spacing w:before="220"/>
        <w:ind w:firstLine="540"/>
        <w:jc w:val="both"/>
      </w:pPr>
      <w:r>
        <w:t>проведение государственной политики в области имущественных и земельных отношений на территории Курской области;</w:t>
      </w:r>
    </w:p>
    <w:p w:rsidR="00455C19" w:rsidRDefault="00455C19">
      <w:pPr>
        <w:pStyle w:val="ConsPlusNormal"/>
        <w:spacing w:before="220"/>
        <w:ind w:firstLine="540"/>
        <w:jc w:val="both"/>
      </w:pPr>
      <w:r>
        <w:t>проведение комплексных кадастровых работ на территориях муниципальных образований Курской области.</w:t>
      </w:r>
    </w:p>
    <w:p w:rsidR="00455C19" w:rsidRDefault="00455C19">
      <w:pPr>
        <w:pStyle w:val="ConsPlusNormal"/>
        <w:spacing w:before="22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w:t>
      </w:r>
      <w:proofErr w:type="spellStart"/>
      <w:r>
        <w:t>администрируемых</w:t>
      </w:r>
      <w:proofErr w:type="spellEnd"/>
      <w:r>
        <w:t xml:space="preserve"> Министерством имущества Курской области, подлежащих зачислению в бюджет Курской области (к ожидаемым поступлениям)".</w:t>
      </w:r>
    </w:p>
    <w:p w:rsidR="00455C19" w:rsidRDefault="00455C19">
      <w:pPr>
        <w:pStyle w:val="ConsPlusNormal"/>
        <w:spacing w:before="220"/>
        <w:ind w:firstLine="540"/>
        <w:jc w:val="both"/>
      </w:pPr>
      <w:r>
        <w:t>Цель 2: осуществление эффективной закупочной деятельности для областных и муниципальных заказчиков.</w:t>
      </w:r>
    </w:p>
    <w:p w:rsidR="00455C19" w:rsidRDefault="00455C19">
      <w:pPr>
        <w:pStyle w:val="ConsPlusNormal"/>
        <w:spacing w:before="220"/>
        <w:ind w:firstLine="540"/>
        <w:jc w:val="both"/>
      </w:pPr>
      <w:r>
        <w:t>Для достижения указанной цели необходимо решение следующей задачи:</w:t>
      </w:r>
    </w:p>
    <w:p w:rsidR="00455C19" w:rsidRDefault="00455C19">
      <w:pPr>
        <w:pStyle w:val="ConsPlusNormal"/>
        <w:spacing w:before="22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455C19" w:rsidRDefault="00455C19">
      <w:pPr>
        <w:pStyle w:val="ConsPlusNormal"/>
        <w:spacing w:before="220"/>
        <w:ind w:firstLine="540"/>
        <w:jc w:val="both"/>
      </w:pPr>
      <w:r>
        <w:lastRenderedPageBreak/>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455C19" w:rsidRDefault="00455C19">
      <w:pPr>
        <w:pStyle w:val="ConsPlusNormal"/>
        <w:spacing w:before="220"/>
        <w:ind w:firstLine="540"/>
        <w:jc w:val="both"/>
      </w:pPr>
      <w:r>
        <w:t xml:space="preserve">Указанные задачи </w:t>
      </w:r>
      <w:proofErr w:type="gramStart"/>
      <w:r>
        <w:t>решаются</w:t>
      </w:r>
      <w:proofErr w:type="gramEnd"/>
      <w:r>
        <w:t xml:space="preserve"> в том числе следующими способами:</w:t>
      </w:r>
    </w:p>
    <w:p w:rsidR="00455C19" w:rsidRDefault="00455C19">
      <w:pPr>
        <w:pStyle w:val="ConsPlusNormal"/>
        <w:spacing w:before="220"/>
        <w:ind w:firstLine="540"/>
        <w:jc w:val="both"/>
      </w:pPr>
      <w:r>
        <w:t>путем реализации регионального проекта "Проведение комплексных кадастровых работ на территории Курской области";</w:t>
      </w:r>
    </w:p>
    <w:p w:rsidR="00455C19" w:rsidRDefault="00455C19">
      <w:pPr>
        <w:pStyle w:val="ConsPlusNormal"/>
        <w:spacing w:before="22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455C19" w:rsidRPr="00372FA0" w:rsidRDefault="00455C19">
      <w:pPr>
        <w:pStyle w:val="ConsPlusNormal"/>
        <w:spacing w:before="220"/>
        <w:ind w:firstLine="540"/>
        <w:jc w:val="both"/>
      </w:pPr>
      <w:r>
        <w:t xml:space="preserve">путем предоставления субсидий из областного бюджета бюджетам муниципальных образований </w:t>
      </w:r>
      <w:r w:rsidRPr="00372FA0">
        <w:t>Курской области.</w:t>
      </w:r>
    </w:p>
    <w:p w:rsidR="00455C19" w:rsidRPr="00372FA0" w:rsidRDefault="00455C19">
      <w:pPr>
        <w:pStyle w:val="ConsPlusNormal"/>
        <w:jc w:val="both"/>
      </w:pPr>
    </w:p>
    <w:p w:rsidR="00455C19" w:rsidRPr="00372FA0" w:rsidRDefault="00455C19" w:rsidP="00CE014E">
      <w:pPr>
        <w:pStyle w:val="ConsPlusTitle"/>
        <w:jc w:val="center"/>
        <w:outlineLvl w:val="2"/>
      </w:pPr>
      <w:r w:rsidRPr="00372FA0">
        <w:t xml:space="preserve">4. Задачи, определенные в соответствии </w:t>
      </w:r>
      <w:r w:rsidR="00CE014E" w:rsidRPr="00372FA0">
        <w:br/>
      </w:r>
      <w:r w:rsidRPr="00372FA0">
        <w:t>с национальными</w:t>
      </w:r>
      <w:r w:rsidR="00CE014E" w:rsidRPr="00372FA0">
        <w:t xml:space="preserve"> </w:t>
      </w:r>
      <w:r w:rsidRPr="00372FA0">
        <w:t>целями</w:t>
      </w:r>
    </w:p>
    <w:p w:rsidR="00455C19" w:rsidRPr="00372FA0" w:rsidRDefault="00455C19">
      <w:pPr>
        <w:pStyle w:val="ConsPlusNormal"/>
        <w:jc w:val="both"/>
      </w:pPr>
    </w:p>
    <w:p w:rsidR="008D4B8C" w:rsidRPr="00372FA0" w:rsidRDefault="008D4B8C" w:rsidP="008D4B8C">
      <w:pPr>
        <w:pStyle w:val="ConsPlusTitle"/>
        <w:ind w:firstLine="567"/>
        <w:jc w:val="both"/>
        <w:outlineLvl w:val="1"/>
        <w:rPr>
          <w:rFonts w:asciiTheme="minorHAnsi" w:hAnsiTheme="minorHAnsi" w:cstheme="minorHAnsi"/>
          <w:b w:val="0"/>
        </w:rPr>
      </w:pPr>
      <w:r w:rsidRPr="00372FA0">
        <w:rPr>
          <w:rFonts w:asciiTheme="minorHAnsi" w:hAnsiTheme="minorHAnsi" w:cstheme="minorHAnsi"/>
          <w:b w:val="0"/>
        </w:rPr>
        <w:t xml:space="preserve">Государственная программа способствует реализации национальной цели «Цифровая трансформация государственного и муниципального управления, экономики и социальной сферы», определенной </w:t>
      </w:r>
      <w:r w:rsidRPr="00372FA0">
        <w:rPr>
          <w:rFonts w:asciiTheme="minorHAnsi" w:eastAsiaTheme="minorHAnsi" w:hAnsiTheme="minorHAnsi" w:cstheme="minorHAnsi"/>
          <w:b w:val="0"/>
        </w:rPr>
        <w:t xml:space="preserve">Указом Президента </w:t>
      </w:r>
      <w:r w:rsidRPr="00372FA0">
        <w:rPr>
          <w:rFonts w:asciiTheme="minorHAnsi" w:hAnsiTheme="minorHAnsi" w:cstheme="minorHAnsi"/>
          <w:b w:val="0"/>
        </w:rPr>
        <w:t>Российской Федерации</w:t>
      </w:r>
      <w:r w:rsidRPr="00372FA0">
        <w:rPr>
          <w:rFonts w:asciiTheme="minorHAnsi" w:eastAsiaTheme="minorHAnsi" w:hAnsiTheme="minorHAnsi" w:cstheme="minorHAnsi"/>
          <w:b w:val="0"/>
        </w:rPr>
        <w:t xml:space="preserve"> от 7 мая 2024 года № 309 </w:t>
      </w:r>
      <w:r w:rsidRPr="00372FA0">
        <w:rPr>
          <w:rFonts w:asciiTheme="minorHAnsi" w:eastAsiaTheme="minorHAnsi" w:hAnsiTheme="minorHAnsi" w:cstheme="minorHAnsi"/>
          <w:b w:val="0"/>
        </w:rPr>
        <w:br/>
        <w:t>«О национальных целях развития Российской Федерации на период до 2030 года и на перспективу до 2036 года</w:t>
      </w:r>
      <w:r w:rsidRPr="00372FA0">
        <w:rPr>
          <w:rFonts w:asciiTheme="minorHAnsi" w:hAnsiTheme="minorHAnsi" w:cstheme="minorHAnsi"/>
          <w:b w:val="0"/>
        </w:rPr>
        <w:t>», путем реализации задач, предусмотренных государственной программой.</w:t>
      </w:r>
    </w:p>
    <w:p w:rsidR="008D4B8C" w:rsidRPr="00372FA0" w:rsidRDefault="008D4B8C">
      <w:pPr>
        <w:pStyle w:val="ConsPlusTitle"/>
        <w:jc w:val="center"/>
        <w:outlineLvl w:val="1"/>
      </w:pPr>
    </w:p>
    <w:p w:rsidR="00455C19" w:rsidRDefault="00455C19">
      <w:pPr>
        <w:pStyle w:val="ConsPlusTitle"/>
        <w:jc w:val="center"/>
        <w:outlineLvl w:val="1"/>
      </w:pPr>
      <w:r w:rsidRPr="00372FA0">
        <w:t>II. Правила предоставления и распределения</w:t>
      </w:r>
      <w:r>
        <w:t xml:space="preserve"> субсидий</w:t>
      </w:r>
    </w:p>
    <w:p w:rsidR="00455C19" w:rsidRDefault="00455C19">
      <w:pPr>
        <w:pStyle w:val="ConsPlusTitle"/>
        <w:jc w:val="center"/>
      </w:pPr>
      <w:r>
        <w:t>из областного бюджета бюджетам муниципальных образований</w:t>
      </w:r>
    </w:p>
    <w:p w:rsidR="00455C19" w:rsidRDefault="00455C19">
      <w:pPr>
        <w:pStyle w:val="ConsPlusTitle"/>
        <w:jc w:val="center"/>
      </w:pPr>
      <w:r>
        <w:t>Курской области на проведение комплексных кадастровых работ</w:t>
      </w:r>
    </w:p>
    <w:p w:rsidR="00455C19" w:rsidRDefault="00455C19">
      <w:pPr>
        <w:pStyle w:val="ConsPlusNormal"/>
        <w:jc w:val="both"/>
      </w:pPr>
    </w:p>
    <w:p w:rsidR="00455C19" w:rsidRDefault="0097489E">
      <w:pPr>
        <w:pStyle w:val="ConsPlusNormal"/>
        <w:ind w:firstLine="540"/>
        <w:jc w:val="both"/>
      </w:pPr>
      <w:hyperlink w:anchor="P157">
        <w:r w:rsidR="00455C19">
          <w:rPr>
            <w:color w:val="0000FF"/>
          </w:rPr>
          <w:t>Правила</w:t>
        </w:r>
      </w:hyperlink>
      <w:r w:rsidR="00455C19">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right"/>
        <w:outlineLvl w:val="1"/>
      </w:pPr>
      <w:r>
        <w:t>Приложение</w:t>
      </w:r>
    </w:p>
    <w:p w:rsidR="00455C19" w:rsidRDefault="00455C19">
      <w:pPr>
        <w:pStyle w:val="ConsPlusNormal"/>
        <w:jc w:val="right"/>
      </w:pPr>
      <w:r>
        <w:t>к государственной программе</w:t>
      </w:r>
    </w:p>
    <w:p w:rsidR="00455C19" w:rsidRDefault="00455C19">
      <w:pPr>
        <w:pStyle w:val="ConsPlusNormal"/>
        <w:jc w:val="right"/>
      </w:pPr>
      <w:r>
        <w:t>Курской области</w:t>
      </w:r>
    </w:p>
    <w:p w:rsidR="00455C19" w:rsidRDefault="00455C19">
      <w:pPr>
        <w:pStyle w:val="ConsPlusNormal"/>
        <w:jc w:val="right"/>
      </w:pPr>
      <w:r>
        <w:t>"Управление имуществом</w:t>
      </w:r>
    </w:p>
    <w:p w:rsidR="00455C19" w:rsidRDefault="00455C19">
      <w:pPr>
        <w:pStyle w:val="ConsPlusNormal"/>
        <w:jc w:val="right"/>
      </w:pPr>
      <w:r>
        <w:t>Курской области"</w:t>
      </w:r>
    </w:p>
    <w:p w:rsidR="00455C19" w:rsidRDefault="00455C19">
      <w:pPr>
        <w:pStyle w:val="ConsPlusNormal"/>
        <w:jc w:val="both"/>
      </w:pPr>
    </w:p>
    <w:p w:rsidR="00455C19" w:rsidRDefault="00455C19">
      <w:pPr>
        <w:pStyle w:val="ConsPlusTitle"/>
        <w:jc w:val="center"/>
      </w:pPr>
      <w:bookmarkStart w:id="2" w:name="P157"/>
      <w:bookmarkEnd w:id="2"/>
      <w:r>
        <w:t>ПРАВИЛА</w:t>
      </w:r>
    </w:p>
    <w:p w:rsidR="00455C19" w:rsidRDefault="00455C19">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55C19" w:rsidRDefault="00455C19">
      <w:pPr>
        <w:pStyle w:val="ConsPlusTitle"/>
        <w:jc w:val="center"/>
      </w:pPr>
      <w:r>
        <w:t>БЮДЖЕТА БЮДЖЕТАМ МУНИЦИПАЛЬНЫХ ОБРАЗОВАНИЙ КУРСКОЙ ОБЛАСТИ</w:t>
      </w:r>
    </w:p>
    <w:p w:rsidR="00455C19" w:rsidRDefault="00455C19">
      <w:pPr>
        <w:pStyle w:val="ConsPlusTitle"/>
        <w:jc w:val="center"/>
      </w:pPr>
      <w:r>
        <w:t>НА ПРОВЕДЕНИЕ КОМПЛЕКСНЫХ КАДАСТРОВЫХ РАБОТ</w:t>
      </w:r>
    </w:p>
    <w:p w:rsidR="00455C19" w:rsidRDefault="00455C19">
      <w:pPr>
        <w:pStyle w:val="ConsPlusNormal"/>
        <w:jc w:val="both"/>
      </w:pPr>
    </w:p>
    <w:p w:rsidR="00455C19" w:rsidRDefault="00455C19">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w:t>
      </w:r>
      <w:r>
        <w:lastRenderedPageBreak/>
        <w:t>программы Курской области "Управление имуществом Курской области" (далее - субсидии).</w:t>
      </w:r>
      <w:proofErr w:type="gramEnd"/>
    </w:p>
    <w:p w:rsidR="00455C19" w:rsidRDefault="00455C19">
      <w:pPr>
        <w:pStyle w:val="ConsPlusNormal"/>
        <w:spacing w:before="220"/>
        <w:ind w:firstLine="540"/>
        <w:jc w:val="both"/>
      </w:pPr>
      <w:bookmarkStart w:id="3" w:name="P163"/>
      <w:bookmarkEnd w:id="3"/>
      <w:r>
        <w:t>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455C19" w:rsidRDefault="00455C19">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3">
        <w:r>
          <w:rPr>
            <w:color w:val="0000FF"/>
          </w:rPr>
          <w:t>пункте 2</w:t>
        </w:r>
      </w:hyperlink>
      <w:r>
        <w:t xml:space="preserve"> настоящих Правил.</w:t>
      </w:r>
    </w:p>
    <w:p w:rsidR="00455C19" w:rsidRDefault="00455C19">
      <w:pPr>
        <w:pStyle w:val="ConsPlusNormal"/>
        <w:spacing w:before="22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72">
        <w:r>
          <w:rPr>
            <w:color w:val="0000FF"/>
          </w:rPr>
          <w:t>пункта 4 статьи 139</w:t>
        </w:r>
      </w:hyperlink>
      <w:r>
        <w:t xml:space="preserve"> Бюджетного кодекса Российской Федерации, </w:t>
      </w:r>
      <w:hyperlink r:id="rId73">
        <w:r>
          <w:rPr>
            <w:color w:val="0000FF"/>
          </w:rPr>
          <w:t>статьи 42.2</w:t>
        </w:r>
      </w:hyperlink>
      <w:r>
        <w:t xml:space="preserve"> Федерального закона от 24 июля 2007 года N 221-ФЗ "О кадастровой деятельности", </w:t>
      </w:r>
      <w:hyperlink r:id="rId74">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455C19" w:rsidRDefault="00455C19">
      <w:pPr>
        <w:pStyle w:val="ConsPlusNormal"/>
        <w:spacing w:before="220"/>
        <w:ind w:firstLine="540"/>
        <w:jc w:val="both"/>
      </w:pPr>
      <w:bookmarkStart w:id="4" w:name="P166"/>
      <w:bookmarkEnd w:id="4"/>
      <w:r>
        <w:t>5. Субсидии предоставляются бюджетам муниципальных образований на следующих условиях:</w:t>
      </w:r>
    </w:p>
    <w:p w:rsidR="00455C19" w:rsidRDefault="00455C19">
      <w:pPr>
        <w:pStyle w:val="ConsPlusNormal"/>
        <w:spacing w:before="22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455C19" w:rsidRDefault="00455C19">
      <w:pPr>
        <w:pStyle w:val="ConsPlusNormal"/>
        <w:spacing w:before="220"/>
        <w:ind w:firstLine="540"/>
        <w:jc w:val="both"/>
      </w:pPr>
      <w:r>
        <w:t xml:space="preserve">б) наличие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 xml:space="preserve">в) возврат муниципальным образованием средств в областной бюджет в соответствии с </w:t>
      </w:r>
      <w:hyperlink r:id="rId75">
        <w:r>
          <w:rPr>
            <w:color w:val="0000FF"/>
          </w:rPr>
          <w:t>пунктами 16</w:t>
        </w:r>
      </w:hyperlink>
      <w:r>
        <w:t xml:space="preserve">, </w:t>
      </w:r>
      <w:hyperlink r:id="rId76">
        <w:r>
          <w:rPr>
            <w:color w:val="0000FF"/>
          </w:rPr>
          <w:t>19</w:t>
        </w:r>
      </w:hyperlink>
      <w:r>
        <w:t xml:space="preserve"> и </w:t>
      </w:r>
      <w:hyperlink r:id="rId77">
        <w:r>
          <w:rPr>
            <w:color w:val="0000FF"/>
          </w:rPr>
          <w:t>19.1</w:t>
        </w:r>
      </w:hyperlink>
      <w:r>
        <w:t xml:space="preserve"> Правил предоставления субсидии;</w:t>
      </w:r>
    </w:p>
    <w:p w:rsidR="00455C19" w:rsidRDefault="00455C19">
      <w:pPr>
        <w:pStyle w:val="ConsPlusNormal"/>
        <w:spacing w:before="220"/>
        <w:ind w:firstLine="540"/>
        <w:jc w:val="both"/>
      </w:pPr>
      <w:r>
        <w:t xml:space="preserve">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455C19" w:rsidRDefault="00455C19">
      <w:pPr>
        <w:pStyle w:val="ConsPlusNormal"/>
        <w:spacing w:before="220"/>
        <w:ind w:firstLine="540"/>
        <w:jc w:val="both"/>
      </w:pPr>
      <w:proofErr w:type="spellStart"/>
      <w:r>
        <w:t>д</w:t>
      </w:r>
      <w:proofErr w:type="spellEnd"/>
      <w:r>
        <w:t>) централизация закупок, финансовое обеспечение которых частично или полностью осуществляется за счет предоставляемых субсидий.</w:t>
      </w:r>
    </w:p>
    <w:p w:rsidR="00455C19" w:rsidRDefault="00455C19">
      <w:pPr>
        <w:pStyle w:val="ConsPlusNormal"/>
        <w:spacing w:before="220"/>
        <w:ind w:firstLine="540"/>
        <w:jc w:val="both"/>
      </w:pPr>
      <w:bookmarkStart w:id="5" w:name="P172"/>
      <w:bookmarkEnd w:id="5"/>
      <w:r>
        <w:t xml:space="preserve">6.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63">
        <w:r>
          <w:rPr>
            <w:color w:val="0000FF"/>
          </w:rPr>
          <w:t>пункте 2</w:t>
        </w:r>
      </w:hyperlink>
      <w:r>
        <w:t xml:space="preserve"> настоящих Правил, должны отвечать следующим критериям:</w:t>
      </w:r>
    </w:p>
    <w:p w:rsidR="00455C19" w:rsidRPr="00CB65D1" w:rsidRDefault="00372FA0">
      <w:pPr>
        <w:pStyle w:val="ConsPlusNormal"/>
        <w:spacing w:before="220"/>
        <w:ind w:firstLine="540"/>
        <w:jc w:val="both"/>
        <w:rPr>
          <w:color w:val="FF0000"/>
        </w:rPr>
      </w:pPr>
      <w:proofErr w:type="gramStart"/>
      <w:r w:rsidRPr="00CB65D1">
        <w:rPr>
          <w:color w:val="FF0000"/>
          <w:szCs w:val="28"/>
        </w:rPr>
        <w:t xml:space="preserve">а) </w:t>
      </w:r>
      <w:r w:rsidRPr="00CB65D1">
        <w:rPr>
          <w:rFonts w:eastAsiaTheme="minorHAnsi"/>
          <w:color w:val="FF0000"/>
          <w:szCs w:val="28"/>
          <w:lang w:eastAsia="en-US"/>
        </w:rPr>
        <w:t xml:space="preserve">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w:t>
      </w:r>
      <w:proofErr w:type="spellStart"/>
      <w:r w:rsidRPr="00CB65D1">
        <w:rPr>
          <w:rFonts w:eastAsiaTheme="minorHAnsi"/>
          <w:color w:val="FF0000"/>
          <w:szCs w:val="28"/>
          <w:lang w:eastAsia="en-US"/>
        </w:rPr>
        <w:t>геостратегических</w:t>
      </w:r>
      <w:proofErr w:type="spellEnd"/>
      <w:r w:rsidRPr="00CB65D1">
        <w:rPr>
          <w:rFonts w:eastAsiaTheme="minorHAnsi"/>
          <w:color w:val="FF0000"/>
          <w:szCs w:val="28"/>
          <w:lang w:eastAsia="en-US"/>
        </w:rPr>
        <w:t xml:space="preserve"> территорий Российской Федерации, предусмотренных приложением № 2 к Стратегии пространственного развития Российской Федерации на период до 2030 года с прогнозом</w:t>
      </w:r>
      <w:r w:rsidR="002B69F5" w:rsidRPr="00CB65D1">
        <w:rPr>
          <w:rFonts w:eastAsiaTheme="minorHAnsi"/>
          <w:color w:val="FF0000"/>
          <w:szCs w:val="28"/>
          <w:lang w:eastAsia="en-US"/>
        </w:rPr>
        <w:t xml:space="preserve"> </w:t>
      </w:r>
      <w:r w:rsidRPr="00CB65D1">
        <w:rPr>
          <w:rFonts w:eastAsiaTheme="minorHAnsi"/>
          <w:color w:val="FF0000"/>
          <w:szCs w:val="28"/>
          <w:lang w:eastAsia="en-US"/>
        </w:rPr>
        <w:t>до 2036, утвержденной Распоряжением Правительства Российской Федерации от 28.12.2024 № 4146-р, а также прилегающих к ним муниципальных</w:t>
      </w:r>
      <w:proofErr w:type="gramEnd"/>
      <w:r w:rsidRPr="00CB65D1">
        <w:rPr>
          <w:rFonts w:eastAsiaTheme="minorHAnsi"/>
          <w:color w:val="FF0000"/>
          <w:szCs w:val="28"/>
          <w:lang w:eastAsia="en-US"/>
        </w:rPr>
        <w:t xml:space="preserve"> образований, развитие которых является приоритетом;</w:t>
      </w:r>
    </w:p>
    <w:p w:rsidR="00455C19" w:rsidRDefault="00455C19">
      <w:pPr>
        <w:pStyle w:val="ConsPlusNormal"/>
        <w:spacing w:before="220"/>
        <w:ind w:firstLine="540"/>
        <w:jc w:val="both"/>
      </w:pPr>
      <w:r>
        <w:t xml:space="preserve">б) наличие для территорий, включенных в перечень кадастровых кварталов, материалов </w:t>
      </w:r>
      <w:r>
        <w:lastRenderedPageBreak/>
        <w:t xml:space="preserve">(документов), предусмотренных </w:t>
      </w:r>
      <w:hyperlink r:id="rId78">
        <w:r>
          <w:rPr>
            <w:color w:val="0000FF"/>
          </w:rPr>
          <w:t>частью 3 статьи 42.6</w:t>
        </w:r>
      </w:hyperlink>
      <w:r>
        <w:t xml:space="preserve"> Федерального закона от 24 июля 2007 года N 221-ФЗ "О кадастровой деятельности".</w:t>
      </w:r>
    </w:p>
    <w:p w:rsidR="00455C19" w:rsidRDefault="00455C19">
      <w:pPr>
        <w:pStyle w:val="ConsPlusNormal"/>
        <w:spacing w:before="22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66">
        <w:r>
          <w:rPr>
            <w:color w:val="0000FF"/>
          </w:rPr>
          <w:t>пунктами 5</w:t>
        </w:r>
      </w:hyperlink>
      <w:r>
        <w:t xml:space="preserve"> и </w:t>
      </w:r>
      <w:hyperlink w:anchor="P172">
        <w:r>
          <w:rPr>
            <w:color w:val="0000FF"/>
          </w:rPr>
          <w:t>6</w:t>
        </w:r>
      </w:hyperlink>
      <w:r>
        <w:t xml:space="preserve"> настоящих Правил.</w:t>
      </w:r>
    </w:p>
    <w:p w:rsidR="00455C19" w:rsidRDefault="00455C19">
      <w:pPr>
        <w:pStyle w:val="ConsPlusNormal"/>
        <w:spacing w:before="22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455C19" w:rsidRDefault="00455C19">
      <w:pPr>
        <w:pStyle w:val="ConsPlusNormal"/>
        <w:spacing w:before="22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455C19" w:rsidRDefault="00455C19">
      <w:pPr>
        <w:pStyle w:val="ConsPlusNormal"/>
        <w:jc w:val="both"/>
      </w:pPr>
    </w:p>
    <w:p w:rsidR="00455C19" w:rsidRDefault="00455C19">
      <w:pPr>
        <w:pStyle w:val="ConsPlusNormal"/>
        <w:ind w:firstLine="540"/>
        <w:jc w:val="both"/>
      </w:pPr>
      <w:proofErr w:type="spellStart"/>
      <w:r>
        <w:t>Si</w:t>
      </w:r>
      <w:proofErr w:type="gramStart"/>
      <w:r>
        <w:t>а</w:t>
      </w:r>
      <w:proofErr w:type="spellEnd"/>
      <w:proofErr w:type="gramEnd"/>
      <w:r>
        <w:t xml:space="preserve"> = </w:t>
      </w:r>
      <w:proofErr w:type="spellStart"/>
      <w:r>
        <w:t>Ciа</w:t>
      </w:r>
      <w:proofErr w:type="spellEnd"/>
      <w:r>
        <w:t xml:space="preserve"> </w:t>
      </w:r>
      <w:proofErr w:type="spellStart"/>
      <w:r>
        <w:t>x</w:t>
      </w:r>
      <w:proofErr w:type="spellEnd"/>
      <w:r>
        <w:t xml:space="preserve"> </w:t>
      </w:r>
      <w:proofErr w:type="spellStart"/>
      <w:r>
        <w:t>Yi</w:t>
      </w:r>
      <w:proofErr w:type="spellEnd"/>
      <w:r>
        <w:t>,</w:t>
      </w:r>
    </w:p>
    <w:p w:rsidR="00455C19" w:rsidRDefault="00455C19">
      <w:pPr>
        <w:pStyle w:val="ConsPlusNormal"/>
        <w:jc w:val="both"/>
      </w:pPr>
    </w:p>
    <w:p w:rsidR="00455C19" w:rsidRDefault="00455C19">
      <w:pPr>
        <w:pStyle w:val="ConsPlusNormal"/>
        <w:ind w:firstLine="540"/>
        <w:jc w:val="both"/>
      </w:pPr>
      <w:r>
        <w:t>где:</w:t>
      </w:r>
    </w:p>
    <w:p w:rsidR="00455C19" w:rsidRDefault="00455C19">
      <w:pPr>
        <w:pStyle w:val="ConsPlusNormal"/>
        <w:spacing w:before="220"/>
        <w:ind w:firstLine="540"/>
        <w:jc w:val="both"/>
      </w:pPr>
      <w:proofErr w:type="spellStart"/>
      <w:r>
        <w:t>Si</w:t>
      </w:r>
      <w:proofErr w:type="gramStart"/>
      <w:r>
        <w:t>а</w:t>
      </w:r>
      <w:proofErr w:type="spellEnd"/>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455C19" w:rsidRDefault="00455C19">
      <w:pPr>
        <w:pStyle w:val="ConsPlusNormal"/>
        <w:spacing w:before="220"/>
        <w:ind w:firstLine="540"/>
        <w:jc w:val="both"/>
      </w:pPr>
      <w:proofErr w:type="spellStart"/>
      <w:r>
        <w:t>Ci</w:t>
      </w:r>
      <w:proofErr w:type="gramStart"/>
      <w:r>
        <w:t>а</w:t>
      </w:r>
      <w:proofErr w:type="spellEnd"/>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455C19" w:rsidRDefault="00455C19">
      <w:pPr>
        <w:pStyle w:val="ConsPlusNormal"/>
        <w:spacing w:before="22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455C19" w:rsidRDefault="00455C19">
      <w:pPr>
        <w:pStyle w:val="ConsPlusNormal"/>
        <w:spacing w:before="22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i-го муниципального образования.</w:t>
      </w:r>
    </w:p>
    <w:p w:rsidR="00455C19" w:rsidRDefault="00455C19">
      <w:pPr>
        <w:pStyle w:val="ConsPlusNormal"/>
        <w:spacing w:before="220"/>
        <w:ind w:firstLine="540"/>
        <w:jc w:val="both"/>
      </w:pPr>
      <w:proofErr w:type="gramStart"/>
      <w:r>
        <w:t xml:space="preserve">Доля </w:t>
      </w:r>
      <w:proofErr w:type="spellStart"/>
      <w:r>
        <w:t>софинансирования</w:t>
      </w:r>
      <w:proofErr w:type="spellEnd"/>
      <w:r>
        <w:t xml:space="preserve">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w:t>
      </w:r>
      <w:proofErr w:type="spellStart"/>
      <w:r>
        <w:t>софинансирования</w:t>
      </w:r>
      <w:proofErr w:type="spellEnd"/>
      <w:r>
        <w:t xml:space="preserve"> объема расходного обязательства муниципального образования из областного бюджета, определенного в </w:t>
      </w:r>
      <w:hyperlink r:id="rId79">
        <w:r>
          <w:rPr>
            <w:color w:val="0000FF"/>
          </w:rPr>
          <w:t>порядке</w:t>
        </w:r>
      </w:hyperlink>
      <w:r>
        <w:t>, предусмотренном приложением N 5 к Правилам предоставления субсидий.</w:t>
      </w:r>
      <w:proofErr w:type="gramEnd"/>
    </w:p>
    <w:p w:rsidR="00455C19" w:rsidRDefault="00455C19">
      <w:pPr>
        <w:pStyle w:val="ConsPlusNormal"/>
        <w:spacing w:before="22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предоставляются субсидии,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455C19" w:rsidRDefault="00455C19">
      <w:pPr>
        <w:pStyle w:val="ConsPlusNormal"/>
        <w:spacing w:before="220"/>
        <w:ind w:firstLine="540"/>
        <w:jc w:val="both"/>
      </w:pPr>
      <w:bookmarkStart w:id="6" w:name="P188"/>
      <w:bookmarkEnd w:id="6"/>
      <w:r>
        <w:t>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предусматривающего:</w:t>
      </w:r>
    </w:p>
    <w:p w:rsidR="00455C19" w:rsidRDefault="00455C19">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455C19" w:rsidRDefault="00455C19">
      <w:pPr>
        <w:pStyle w:val="ConsPlusNormal"/>
        <w:spacing w:before="220"/>
        <w:ind w:firstLine="540"/>
        <w:jc w:val="both"/>
      </w:pPr>
      <w:r>
        <w:lastRenderedPageBreak/>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455C19" w:rsidRDefault="00455C19">
      <w:pPr>
        <w:pStyle w:val="ConsPlusNormal"/>
        <w:spacing w:before="220"/>
        <w:ind w:firstLine="540"/>
        <w:jc w:val="both"/>
      </w:pPr>
      <w:r>
        <w:t xml:space="preserve">г) обязательства муниципального образования по согласованию с Министерством имущества Курской области муниципальных программ (подпрограмм),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455C19" w:rsidRDefault="00455C19">
      <w:pPr>
        <w:pStyle w:val="ConsPlusNormal"/>
        <w:spacing w:before="220"/>
        <w:ind w:firstLine="540"/>
        <w:jc w:val="both"/>
      </w:pPr>
      <w:proofErr w:type="spellStart"/>
      <w:proofErr w:type="gramStart"/>
      <w:r>
        <w:t>д</w:t>
      </w:r>
      <w:proofErr w:type="spellEnd"/>
      <w:r>
        <w:t xml:space="preserve">)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80">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455C19" w:rsidRDefault="00455C19">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455C19" w:rsidRDefault="00455C19">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5C19" w:rsidRDefault="00455C19">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455C19" w:rsidRDefault="00455C19">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455C19" w:rsidRDefault="00455C19">
      <w:pPr>
        <w:pStyle w:val="ConsPlusNormal"/>
        <w:spacing w:before="220"/>
        <w:ind w:firstLine="540"/>
        <w:jc w:val="both"/>
      </w:pPr>
      <w:r>
        <w:t>л) ответственность сторон за нарушение условий соглашения;</w:t>
      </w:r>
    </w:p>
    <w:p w:rsidR="00455C19" w:rsidRDefault="00455C19">
      <w:pPr>
        <w:pStyle w:val="ConsPlusNormal"/>
        <w:spacing w:before="220"/>
        <w:ind w:firstLine="540"/>
        <w:jc w:val="both"/>
      </w:pPr>
      <w:bookmarkStart w:id="7" w:name="P200"/>
      <w:bookmarkEnd w:id="7"/>
      <w:proofErr w:type="gramStart"/>
      <w:r>
        <w:t xml:space="preserve">м)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1">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82">
        <w:r>
          <w:rPr>
            <w:color w:val="0000FF"/>
          </w:rPr>
          <w:t>подпунктом "л.1" пункта 10</w:t>
        </w:r>
      </w:hyperlink>
      <w:r>
        <w:t xml:space="preserve"> Правил предоставления субсидий;</w:t>
      </w:r>
    </w:p>
    <w:p w:rsidR="00455C19" w:rsidRDefault="00455C19">
      <w:pPr>
        <w:pStyle w:val="ConsPlusNormal"/>
        <w:spacing w:before="220"/>
        <w:ind w:firstLine="540"/>
        <w:jc w:val="both"/>
      </w:pPr>
      <w:proofErr w:type="spellStart"/>
      <w:r>
        <w:t>н</w:t>
      </w:r>
      <w:proofErr w:type="spellEnd"/>
      <w:r>
        <w:t xml:space="preserve">) обязательства муниципальных образований по возврату средств в областной бюджет в соответствии с </w:t>
      </w:r>
      <w:hyperlink r:id="rId83">
        <w:r>
          <w:rPr>
            <w:color w:val="0000FF"/>
          </w:rPr>
          <w:t>пунктами 16</w:t>
        </w:r>
      </w:hyperlink>
      <w:r>
        <w:t xml:space="preserve">, </w:t>
      </w:r>
      <w:hyperlink r:id="rId84">
        <w:r>
          <w:rPr>
            <w:color w:val="0000FF"/>
          </w:rPr>
          <w:t>19</w:t>
        </w:r>
      </w:hyperlink>
      <w:r>
        <w:t xml:space="preserve"> и </w:t>
      </w:r>
      <w:hyperlink r:id="rId85">
        <w:r>
          <w:rPr>
            <w:color w:val="0000FF"/>
          </w:rPr>
          <w:t>19.1</w:t>
        </w:r>
      </w:hyperlink>
      <w:r>
        <w:t xml:space="preserve"> Правил предоставления субсидий;</w:t>
      </w:r>
    </w:p>
    <w:p w:rsidR="00455C19" w:rsidRDefault="00455C19">
      <w:pPr>
        <w:pStyle w:val="ConsPlusNormal"/>
        <w:spacing w:before="220"/>
        <w:ind w:firstLine="540"/>
        <w:jc w:val="both"/>
      </w:pPr>
      <w:r>
        <w:t>о) условие о вступлении в силу соглашения;</w:t>
      </w:r>
    </w:p>
    <w:p w:rsidR="00455C19" w:rsidRDefault="00455C19">
      <w:pPr>
        <w:pStyle w:val="ConsPlusNormal"/>
        <w:spacing w:before="220"/>
        <w:ind w:firstLine="540"/>
        <w:jc w:val="both"/>
      </w:pPr>
      <w:bookmarkStart w:id="8" w:name="P203"/>
      <w:bookmarkEnd w:id="8"/>
      <w:proofErr w:type="spellStart"/>
      <w:r>
        <w:lastRenderedPageBreak/>
        <w:t>п</w:t>
      </w:r>
      <w:proofErr w:type="spellEnd"/>
      <w: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455C19" w:rsidRDefault="00455C19">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настоящими Правилами.</w:t>
      </w:r>
    </w:p>
    <w:p w:rsidR="00455C19" w:rsidRDefault="00455C19">
      <w:pPr>
        <w:pStyle w:val="ConsPlusNormal"/>
        <w:spacing w:before="22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88">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455C19" w:rsidRDefault="00455C19">
      <w:pPr>
        <w:pStyle w:val="ConsPlusNormal"/>
        <w:spacing w:before="22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86">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0">
        <w:r>
          <w:rPr>
            <w:color w:val="0000FF"/>
          </w:rPr>
          <w:t>подпунктом "м" пункта 10</w:t>
        </w:r>
      </w:hyperlink>
      <w:r>
        <w:t xml:space="preserve"> настоящих Правил.</w:t>
      </w:r>
    </w:p>
    <w:p w:rsidR="00455C19" w:rsidRDefault="00455C19">
      <w:pPr>
        <w:pStyle w:val="ConsPlusNormal"/>
        <w:spacing w:before="220"/>
        <w:ind w:firstLine="540"/>
        <w:jc w:val="both"/>
      </w:pPr>
      <w:r>
        <w:t>12.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5C19" w:rsidRDefault="00455C19">
      <w:pPr>
        <w:pStyle w:val="ConsPlusNormal"/>
        <w:spacing w:before="22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455C19" w:rsidRDefault="00455C19">
      <w:pPr>
        <w:pStyle w:val="ConsPlusNormal"/>
        <w:spacing w:before="22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455C19" w:rsidRDefault="00455C19">
      <w:pPr>
        <w:pStyle w:val="ConsPlusNormal"/>
        <w:spacing w:before="220"/>
        <w:ind w:firstLine="540"/>
        <w:jc w:val="both"/>
      </w:pPr>
      <w:r>
        <w:t>14. В случае</w:t>
      </w:r>
      <w:proofErr w:type="gramStart"/>
      <w:r>
        <w:t>,</w:t>
      </w:r>
      <w:proofErr w:type="gramEnd"/>
      <w:r>
        <w:t xml:space="preserve">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203">
        <w:r>
          <w:rPr>
            <w:color w:val="0000FF"/>
          </w:rPr>
          <w:t>подпунктом "</w:t>
        </w:r>
        <w:proofErr w:type="spellStart"/>
        <w:r>
          <w:rPr>
            <w:color w:val="0000FF"/>
          </w:rPr>
          <w:t>п</w:t>
        </w:r>
        <w:proofErr w:type="spellEnd"/>
        <w:r>
          <w:rPr>
            <w:color w:val="0000FF"/>
          </w:rPr>
          <w:t>"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spellStart"/>
      <w:proofErr w:type="gramStart"/>
      <w:r>
        <w:t>V</w:t>
      </w:r>
      <w:proofErr w:type="gramEnd"/>
      <w:r>
        <w:t>возврата</w:t>
      </w:r>
      <w:proofErr w:type="spellEnd"/>
      <w:r>
        <w:t xml:space="preserve">), рассчитывается по формуле, в соответствии с </w:t>
      </w:r>
      <w:hyperlink r:id="rId87">
        <w:r>
          <w:rPr>
            <w:color w:val="0000FF"/>
          </w:rPr>
          <w:t>пунктом 16</w:t>
        </w:r>
      </w:hyperlink>
      <w:r>
        <w:t xml:space="preserve"> Правил предоставления субсидий.</w:t>
      </w:r>
    </w:p>
    <w:p w:rsidR="00455C19" w:rsidRDefault="00455C19">
      <w:pPr>
        <w:pStyle w:val="ConsPlusNormal"/>
        <w:spacing w:before="220"/>
        <w:ind w:firstLine="540"/>
        <w:jc w:val="both"/>
      </w:pPr>
      <w:r>
        <w:t xml:space="preserve">15. Коэффициент возврата субсидий рассчитывается по формуле в соответствии с </w:t>
      </w:r>
      <w:hyperlink r:id="rId88">
        <w:r>
          <w:rPr>
            <w:color w:val="0000FF"/>
          </w:rPr>
          <w:t>пунктом 17</w:t>
        </w:r>
      </w:hyperlink>
      <w:r>
        <w:t xml:space="preserve"> Правил предоставления субсидий.</w:t>
      </w:r>
    </w:p>
    <w:p w:rsidR="00455C19" w:rsidRDefault="00455C19">
      <w:pPr>
        <w:pStyle w:val="ConsPlusNormal"/>
        <w:spacing w:before="220"/>
        <w:ind w:firstLine="540"/>
        <w:jc w:val="both"/>
      </w:pPr>
      <w:r>
        <w:lastRenderedPageBreak/>
        <w:t xml:space="preserve">16. Индекс, отражающий уровень </w:t>
      </w:r>
      <w:proofErr w:type="spellStart"/>
      <w:r>
        <w:t>недостижения</w:t>
      </w:r>
      <w:proofErr w:type="spellEnd"/>
      <w:r>
        <w:t xml:space="preserve"> i-го результата использования субсидий, определяется по формуле в соответствии с </w:t>
      </w:r>
      <w:hyperlink r:id="rId89">
        <w:r>
          <w:rPr>
            <w:color w:val="0000FF"/>
          </w:rPr>
          <w:t>пунктом 18</w:t>
        </w:r>
      </w:hyperlink>
      <w:r>
        <w:t xml:space="preserve"> Правил предоставления субсидий.</w:t>
      </w:r>
    </w:p>
    <w:p w:rsidR="00455C19" w:rsidRDefault="00455C19">
      <w:pPr>
        <w:pStyle w:val="ConsPlusNormal"/>
        <w:spacing w:before="22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90">
        <w:r>
          <w:rPr>
            <w:color w:val="0000FF"/>
          </w:rPr>
          <w:t>пунктами 16</w:t>
        </w:r>
      </w:hyperlink>
      <w:r>
        <w:t xml:space="preserve">, </w:t>
      </w:r>
      <w:hyperlink r:id="rId91">
        <w:r>
          <w:rPr>
            <w:color w:val="0000FF"/>
          </w:rPr>
          <w:t>19</w:t>
        </w:r>
      </w:hyperlink>
      <w:r>
        <w:t xml:space="preserve"> и </w:t>
      </w:r>
      <w:hyperlink r:id="rId92">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3">
        <w:r>
          <w:rPr>
            <w:color w:val="0000FF"/>
          </w:rPr>
          <w:t>пунктом 20</w:t>
        </w:r>
      </w:hyperlink>
      <w:r>
        <w:t xml:space="preserve"> Правил предоставления субсидий.</w:t>
      </w:r>
    </w:p>
    <w:p w:rsidR="00455C19" w:rsidRDefault="00455C19">
      <w:pPr>
        <w:pStyle w:val="ConsPlusNormal"/>
        <w:spacing w:before="22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455C19" w:rsidRDefault="00455C19">
      <w:pPr>
        <w:pStyle w:val="ConsPlusNormal"/>
        <w:spacing w:before="220"/>
        <w:ind w:firstLine="540"/>
        <w:jc w:val="both"/>
      </w:pPr>
      <w:r>
        <w:t xml:space="preserve">19. Распределение субсидий между бюджетами муниципальных образований осуществляется в соответствии с </w:t>
      </w:r>
      <w:hyperlink r:id="rId94">
        <w:r>
          <w:rPr>
            <w:color w:val="0000FF"/>
          </w:rPr>
          <w:t>пунктом 13.1</w:t>
        </w:r>
      </w:hyperlink>
      <w:r>
        <w:t xml:space="preserve"> Правил предоставления субсидий.</w:t>
      </w:r>
    </w:p>
    <w:p w:rsidR="00455C19" w:rsidRDefault="00455C19">
      <w:pPr>
        <w:pStyle w:val="ConsPlusNormal"/>
        <w:spacing w:before="22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455C19" w:rsidRDefault="00455C19">
      <w:pPr>
        <w:pStyle w:val="ConsPlusNormal"/>
        <w:spacing w:before="22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455C19" w:rsidRDefault="00455C19">
      <w:pPr>
        <w:pStyle w:val="ConsPlusNormal"/>
        <w:spacing w:before="22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5">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jc w:val="right"/>
        <w:outlineLvl w:val="0"/>
      </w:pPr>
      <w:r>
        <w:t>Приложение</w:t>
      </w:r>
    </w:p>
    <w:p w:rsidR="00455C19" w:rsidRDefault="00455C19">
      <w:pPr>
        <w:pStyle w:val="ConsPlusNormal"/>
        <w:jc w:val="right"/>
      </w:pPr>
      <w:r>
        <w:t>к постановлению</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both"/>
      </w:pPr>
    </w:p>
    <w:p w:rsidR="00455C19" w:rsidRDefault="00455C19">
      <w:pPr>
        <w:pStyle w:val="ConsPlusTitle"/>
        <w:jc w:val="center"/>
      </w:pPr>
      <w:bookmarkStart w:id="9" w:name="P229"/>
      <w:bookmarkEnd w:id="9"/>
      <w:r>
        <w:t>ПЕРЕЧЕНЬ</w:t>
      </w:r>
    </w:p>
    <w:p w:rsidR="00455C19" w:rsidRDefault="00455C19">
      <w:pPr>
        <w:pStyle w:val="ConsPlusTitle"/>
        <w:jc w:val="center"/>
      </w:pPr>
      <w:r>
        <w:t>УТРАТИВШИХ СИЛУ НОРМАТИВНЫХ ПРАВОВЫХ АКТОВ</w:t>
      </w:r>
    </w:p>
    <w:p w:rsidR="00455C19" w:rsidRDefault="00455C19">
      <w:pPr>
        <w:pStyle w:val="ConsPlusTitle"/>
        <w:jc w:val="center"/>
      </w:pPr>
      <w:r>
        <w:t>КУРСКОЙ ОБЛАСТИ</w:t>
      </w:r>
    </w:p>
    <w:p w:rsidR="00455C19" w:rsidRDefault="00455C19">
      <w:pPr>
        <w:pStyle w:val="ConsPlusNormal"/>
        <w:jc w:val="both"/>
      </w:pPr>
    </w:p>
    <w:p w:rsidR="00455C19" w:rsidRDefault="00455C19">
      <w:pPr>
        <w:pStyle w:val="ConsPlusNormal"/>
        <w:ind w:firstLine="540"/>
        <w:jc w:val="both"/>
      </w:pPr>
      <w:r>
        <w:t xml:space="preserve">1. </w:t>
      </w:r>
      <w:hyperlink r:id="rId96">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2. </w:t>
      </w:r>
      <w:hyperlink r:id="rId97">
        <w:r>
          <w:rPr>
            <w:color w:val="0000FF"/>
          </w:rPr>
          <w:t>Постановление</w:t>
        </w:r>
      </w:hyperlink>
      <w:r>
        <w:t xml:space="preserve"> Администрации Курской области от 26.04.2012 N 399-па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3. </w:t>
      </w:r>
      <w:hyperlink r:id="rId98">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w:t>
      </w:r>
      <w:r>
        <w:lastRenderedPageBreak/>
        <w:t>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4. </w:t>
      </w:r>
      <w:hyperlink r:id="rId99">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5. </w:t>
      </w:r>
      <w:hyperlink r:id="rId100">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6. </w:t>
      </w:r>
      <w:hyperlink r:id="rId101">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7. </w:t>
      </w:r>
      <w:hyperlink r:id="rId102">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jc w:val="both"/>
      </w:pPr>
    </w:p>
    <w:p w:rsidR="00455C19" w:rsidRDefault="00455C19">
      <w:pPr>
        <w:pStyle w:val="ConsPlusNormal"/>
        <w:jc w:val="both"/>
      </w:pPr>
    </w:p>
    <w:p w:rsidR="00455C19" w:rsidRDefault="00455C19">
      <w:pPr>
        <w:pStyle w:val="ConsPlusNormal"/>
        <w:pBdr>
          <w:bottom w:val="single" w:sz="6" w:space="0" w:color="auto"/>
        </w:pBdr>
        <w:spacing w:before="100" w:after="100"/>
        <w:jc w:val="both"/>
        <w:rPr>
          <w:sz w:val="2"/>
          <w:szCs w:val="2"/>
        </w:rPr>
      </w:pPr>
    </w:p>
    <w:p w:rsidR="00792534" w:rsidRDefault="00792534"/>
    <w:sectPr w:rsidR="00792534" w:rsidSect="003B3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5C19"/>
    <w:rsid w:val="0003266E"/>
    <w:rsid w:val="000A5E56"/>
    <w:rsid w:val="000E5B9C"/>
    <w:rsid w:val="001C27CD"/>
    <w:rsid w:val="001E2B96"/>
    <w:rsid w:val="00247682"/>
    <w:rsid w:val="00266CE3"/>
    <w:rsid w:val="002B69F5"/>
    <w:rsid w:val="00317698"/>
    <w:rsid w:val="00372FA0"/>
    <w:rsid w:val="004451CB"/>
    <w:rsid w:val="00455C19"/>
    <w:rsid w:val="00792534"/>
    <w:rsid w:val="0084073F"/>
    <w:rsid w:val="008C62F6"/>
    <w:rsid w:val="008C7D79"/>
    <w:rsid w:val="008D4B8C"/>
    <w:rsid w:val="0097489E"/>
    <w:rsid w:val="009820E9"/>
    <w:rsid w:val="009D4FA7"/>
    <w:rsid w:val="00B856BC"/>
    <w:rsid w:val="00B90610"/>
    <w:rsid w:val="00BE7DFF"/>
    <w:rsid w:val="00CA5CBD"/>
    <w:rsid w:val="00CB65D1"/>
    <w:rsid w:val="00CD56E9"/>
    <w:rsid w:val="00CE014E"/>
    <w:rsid w:val="00D05BDB"/>
    <w:rsid w:val="00D378E8"/>
    <w:rsid w:val="00DF436A"/>
    <w:rsid w:val="00E4266E"/>
    <w:rsid w:val="00E655FC"/>
    <w:rsid w:val="00E80CEA"/>
    <w:rsid w:val="00F1668F"/>
    <w:rsid w:val="00F52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C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5C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5C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8D4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D4B8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80323&amp;dst=100005" TargetMode="External"/><Relationship Id="rId21" Type="http://schemas.openxmlformats.org/officeDocument/2006/relationships/hyperlink" Target="https://login.consultant.ru/link/?req=doc&amp;base=RLAW417&amp;n=72779&amp;dst=100005" TargetMode="External"/><Relationship Id="rId42" Type="http://schemas.openxmlformats.org/officeDocument/2006/relationships/hyperlink" Target="https://login.consultant.ru/link/?req=doc&amp;base=RLAW417&amp;n=106038&amp;dst=100005" TargetMode="External"/><Relationship Id="rId47" Type="http://schemas.openxmlformats.org/officeDocument/2006/relationships/hyperlink" Target="https://login.consultant.ru/link/?req=doc&amp;base=RLAW417&amp;n=111216&amp;dst=100005" TargetMode="External"/><Relationship Id="rId63" Type="http://schemas.openxmlformats.org/officeDocument/2006/relationships/hyperlink" Target="https://login.consultant.ru/link/?req=doc&amp;base=LAW&amp;n=453967" TargetMode="External"/><Relationship Id="rId68" Type="http://schemas.openxmlformats.org/officeDocument/2006/relationships/hyperlink" Target="https://login.consultant.ru/link/?req=doc&amp;base=LAW&amp;n=216363" TargetMode="External"/><Relationship Id="rId84" Type="http://schemas.openxmlformats.org/officeDocument/2006/relationships/hyperlink" Target="https://login.consultant.ru/link/?req=doc&amp;base=RLAW417&amp;n=118491&amp;dst=100927" TargetMode="External"/><Relationship Id="rId89" Type="http://schemas.openxmlformats.org/officeDocument/2006/relationships/hyperlink" Target="https://login.consultant.ru/link/?req=doc&amp;base=RLAW417&amp;n=118491&amp;dst=100774" TargetMode="External"/><Relationship Id="rId7" Type="http://schemas.openxmlformats.org/officeDocument/2006/relationships/hyperlink" Target="https://login.consultant.ru/link/?req=doc&amp;base=RLAW417&amp;n=48810&amp;dst=100005" TargetMode="External"/><Relationship Id="rId71" Type="http://schemas.openxmlformats.org/officeDocument/2006/relationships/hyperlink" Target="https://login.consultant.ru/link/?req=doc&amp;base=RLAW417&amp;n=114348" TargetMode="External"/><Relationship Id="rId92" Type="http://schemas.openxmlformats.org/officeDocument/2006/relationships/hyperlink" Target="https://login.consultant.ru/link/?req=doc&amp;base=RLAW417&amp;n=118491&amp;dst=100928" TargetMode="External"/><Relationship Id="rId2" Type="http://schemas.openxmlformats.org/officeDocument/2006/relationships/settings" Target="settings.xml"/><Relationship Id="rId16" Type="http://schemas.openxmlformats.org/officeDocument/2006/relationships/hyperlink" Target="https://login.consultant.ru/link/?req=doc&amp;base=RLAW417&amp;n=62364&amp;dst=100005" TargetMode="External"/><Relationship Id="rId29" Type="http://schemas.openxmlformats.org/officeDocument/2006/relationships/hyperlink" Target="https://login.consultant.ru/link/?req=doc&amp;base=RLAW417&amp;n=84533&amp;dst=100005" TargetMode="External"/><Relationship Id="rId11" Type="http://schemas.openxmlformats.org/officeDocument/2006/relationships/hyperlink" Target="https://login.consultant.ru/link/?req=doc&amp;base=RLAW417&amp;n=55487&amp;dst=100005" TargetMode="External"/><Relationship Id="rId24" Type="http://schemas.openxmlformats.org/officeDocument/2006/relationships/hyperlink" Target="https://login.consultant.ru/link/?req=doc&amp;base=RLAW417&amp;n=77584&amp;dst=100005" TargetMode="External"/><Relationship Id="rId32" Type="http://schemas.openxmlformats.org/officeDocument/2006/relationships/hyperlink" Target="https://login.consultant.ru/link/?req=doc&amp;base=RLAW417&amp;n=91936&amp;dst=100005" TargetMode="External"/><Relationship Id="rId37" Type="http://schemas.openxmlformats.org/officeDocument/2006/relationships/hyperlink" Target="https://login.consultant.ru/link/?req=doc&amp;base=RLAW417&amp;n=97952&amp;dst=100005" TargetMode="External"/><Relationship Id="rId40" Type="http://schemas.openxmlformats.org/officeDocument/2006/relationships/hyperlink" Target="https://login.consultant.ru/link/?req=doc&amp;base=RLAW417&amp;n=103991&amp;dst=100005" TargetMode="External"/><Relationship Id="rId45" Type="http://schemas.openxmlformats.org/officeDocument/2006/relationships/hyperlink" Target="https://login.consultant.ru/link/?req=doc&amp;base=RLAW417&amp;n=108526&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LAW&amp;n=440178" TargetMode="External"/><Relationship Id="rId66" Type="http://schemas.openxmlformats.org/officeDocument/2006/relationships/hyperlink" Target="https://login.consultant.ru/link/?req=doc&amp;base=LAW&amp;n=379344" TargetMode="External"/><Relationship Id="rId74" Type="http://schemas.openxmlformats.org/officeDocument/2006/relationships/hyperlink" Target="https://login.consultant.ru/link/?req=doc&amp;base=RLAW417&amp;n=118491&amp;dst=100875" TargetMode="External"/><Relationship Id="rId79" Type="http://schemas.openxmlformats.org/officeDocument/2006/relationships/hyperlink" Target="https://login.consultant.ru/link/?req=doc&amp;base=RLAW417&amp;n=118491&amp;dst=100818" TargetMode="External"/><Relationship Id="rId87" Type="http://schemas.openxmlformats.org/officeDocument/2006/relationships/hyperlink" Target="https://login.consultant.ru/link/?req=doc&amp;base=RLAW417&amp;n=118491&amp;dst=100855" TargetMode="External"/><Relationship Id="rId102" Type="http://schemas.openxmlformats.org/officeDocument/2006/relationships/hyperlink" Target="https://login.consultant.ru/link/?req=doc&amp;base=RLAW417&amp;n=40592" TargetMode="External"/><Relationship Id="rId5" Type="http://schemas.openxmlformats.org/officeDocument/2006/relationships/hyperlink" Target="https://login.consultant.ru/link/?req=doc&amp;base=RLAW417&amp;n=46826&amp;dst=100005" TargetMode="External"/><Relationship Id="rId61" Type="http://schemas.openxmlformats.org/officeDocument/2006/relationships/hyperlink" Target="https://login.consultant.ru/link/?req=doc&amp;base=LAW&amp;n=453958" TargetMode="External"/><Relationship Id="rId82" Type="http://schemas.openxmlformats.org/officeDocument/2006/relationships/hyperlink" Target="https://login.consultant.ru/link/?req=doc&amp;base=RLAW417&amp;n=118491&amp;dst=29" TargetMode="External"/><Relationship Id="rId90" Type="http://schemas.openxmlformats.org/officeDocument/2006/relationships/hyperlink" Target="https://login.consultant.ru/link/?req=doc&amp;base=RLAW417&amp;n=118491&amp;dst=100855" TargetMode="External"/><Relationship Id="rId95" Type="http://schemas.openxmlformats.org/officeDocument/2006/relationships/hyperlink" Target="https://login.consultant.ru/link/?req=doc&amp;base=LAW&amp;n=470713" TargetMode="External"/><Relationship Id="rId19" Type="http://schemas.openxmlformats.org/officeDocument/2006/relationships/hyperlink" Target="https://login.consultant.ru/link/?req=doc&amp;base=RLAW417&amp;n=68347&amp;dst=100005" TargetMode="External"/><Relationship Id="rId14" Type="http://schemas.openxmlformats.org/officeDocument/2006/relationships/hyperlink" Target="https://login.consultant.ru/link/?req=doc&amp;base=RLAW417&amp;n=60535&amp;dst=100005" TargetMode="External"/><Relationship Id="rId22" Type="http://schemas.openxmlformats.org/officeDocument/2006/relationships/hyperlink" Target="https://login.consultant.ru/link/?req=doc&amp;base=RLAW417&amp;n=74696&amp;dst=100005" TargetMode="External"/><Relationship Id="rId27" Type="http://schemas.openxmlformats.org/officeDocument/2006/relationships/hyperlink" Target="https://login.consultant.ru/link/?req=doc&amp;base=RLAW417&amp;n=82205&amp;dst=100005" TargetMode="External"/><Relationship Id="rId30" Type="http://schemas.openxmlformats.org/officeDocument/2006/relationships/hyperlink" Target="https://login.consultant.ru/link/?req=doc&amp;base=RLAW417&amp;n=89330&amp;dst=100005" TargetMode="External"/><Relationship Id="rId35" Type="http://schemas.openxmlformats.org/officeDocument/2006/relationships/hyperlink" Target="https://login.consultant.ru/link/?req=doc&amp;base=RLAW417&amp;n=95321&amp;dst=100005" TargetMode="External"/><Relationship Id="rId43" Type="http://schemas.openxmlformats.org/officeDocument/2006/relationships/hyperlink" Target="https://login.consultant.ru/link/?req=doc&amp;base=RLAW417&amp;n=106132&amp;dst=100005" TargetMode="External"/><Relationship Id="rId48" Type="http://schemas.openxmlformats.org/officeDocument/2006/relationships/hyperlink" Target="https://login.consultant.ru/link/?req=doc&amp;base=RLAW417&amp;n=112205&amp;dst=100005" TargetMode="External"/><Relationship Id="rId56" Type="http://schemas.openxmlformats.org/officeDocument/2006/relationships/hyperlink" Target="https://login.consultant.ru/link/?req=doc&amp;base=RLAW417&amp;n=106132&amp;dst=100014" TargetMode="External"/><Relationship Id="rId64" Type="http://schemas.openxmlformats.org/officeDocument/2006/relationships/hyperlink" Target="https://login.consultant.ru/link/?req=doc&amp;base=LAW&amp;n=465972" TargetMode="External"/><Relationship Id="rId69" Type="http://schemas.openxmlformats.org/officeDocument/2006/relationships/hyperlink" Target="https://login.consultant.ru/link/?req=doc&amp;base=LAW&amp;n=389271" TargetMode="External"/><Relationship Id="rId77" Type="http://schemas.openxmlformats.org/officeDocument/2006/relationships/hyperlink" Target="https://login.consultant.ru/link/?req=doc&amp;base=RLAW417&amp;n=118491&amp;dst=100928" TargetMode="External"/><Relationship Id="rId100" Type="http://schemas.openxmlformats.org/officeDocument/2006/relationships/hyperlink" Target="https://login.consultant.ru/link/?req=doc&amp;base=RLAW417&amp;n=34722" TargetMode="External"/><Relationship Id="rId8" Type="http://schemas.openxmlformats.org/officeDocument/2006/relationships/hyperlink" Target="https://login.consultant.ru/link/?req=doc&amp;base=RLAW417&amp;n=51369&amp;dst=100005" TargetMode="External"/><Relationship Id="rId51" Type="http://schemas.openxmlformats.org/officeDocument/2006/relationships/hyperlink" Target="https://login.consultant.ru/link/?req=doc&amp;base=RLAW417&amp;n=117199&amp;dst=100005" TargetMode="External"/><Relationship Id="rId72" Type="http://schemas.openxmlformats.org/officeDocument/2006/relationships/hyperlink" Target="https://login.consultant.ru/link/?req=doc&amp;base=LAW&amp;n=470713&amp;dst=7352" TargetMode="External"/><Relationship Id="rId80" Type="http://schemas.openxmlformats.org/officeDocument/2006/relationships/hyperlink" Target="https://login.consultant.ru/link/?req=doc&amp;base=LAW&amp;n=465972&amp;dst=100290" TargetMode="External"/><Relationship Id="rId85" Type="http://schemas.openxmlformats.org/officeDocument/2006/relationships/hyperlink" Target="https://login.consultant.ru/link/?req=doc&amp;base=RLAW417&amp;n=118491&amp;dst=100928" TargetMode="External"/><Relationship Id="rId93" Type="http://schemas.openxmlformats.org/officeDocument/2006/relationships/hyperlink" Target="https://login.consultant.ru/link/?req=doc&amp;base=RLAW417&amp;n=118491&amp;dst=100785" TargetMode="External"/><Relationship Id="rId98" Type="http://schemas.openxmlformats.org/officeDocument/2006/relationships/hyperlink" Target="https://login.consultant.ru/link/?req=doc&amp;base=RLAW417&amp;n=33055"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6938&amp;dst=100005" TargetMode="External"/><Relationship Id="rId17" Type="http://schemas.openxmlformats.org/officeDocument/2006/relationships/hyperlink" Target="https://login.consultant.ru/link/?req=doc&amp;base=RLAW417&amp;n=65331&amp;dst=100005" TargetMode="External"/><Relationship Id="rId25" Type="http://schemas.openxmlformats.org/officeDocument/2006/relationships/hyperlink" Target="https://login.consultant.ru/link/?req=doc&amp;base=RLAW417&amp;n=78559&amp;dst=100005" TargetMode="External"/><Relationship Id="rId33" Type="http://schemas.openxmlformats.org/officeDocument/2006/relationships/hyperlink" Target="https://login.consultant.ru/link/?req=doc&amp;base=RLAW417&amp;n=92707&amp;dst=100005" TargetMode="External"/><Relationship Id="rId38" Type="http://schemas.openxmlformats.org/officeDocument/2006/relationships/hyperlink" Target="https://login.consultant.ru/link/?req=doc&amp;base=RLAW417&amp;n=99702&amp;dst=100005" TargetMode="External"/><Relationship Id="rId46" Type="http://schemas.openxmlformats.org/officeDocument/2006/relationships/hyperlink" Target="https://login.consultant.ru/link/?req=doc&amp;base=RLAW417&amp;n=110132&amp;dst=100005" TargetMode="External"/><Relationship Id="rId59" Type="http://schemas.openxmlformats.org/officeDocument/2006/relationships/hyperlink" Target="https://login.consultant.ru/link/?req=doc&amp;base=LAW&amp;n=454373" TargetMode="External"/><Relationship Id="rId67" Type="http://schemas.openxmlformats.org/officeDocument/2006/relationships/hyperlink" Target="https://login.consultant.ru/link/?req=doc&amp;base=LAW&amp;n=210967" TargetMode="External"/><Relationship Id="rId103" Type="http://schemas.openxmlformats.org/officeDocument/2006/relationships/fontTable" Target="fontTable.xml"/><Relationship Id="rId20" Type="http://schemas.openxmlformats.org/officeDocument/2006/relationships/hyperlink" Target="https://login.consultant.ru/link/?req=doc&amp;base=RLAW417&amp;n=76217&amp;dst=100005" TargetMode="External"/><Relationship Id="rId41" Type="http://schemas.openxmlformats.org/officeDocument/2006/relationships/hyperlink" Target="https://login.consultant.ru/link/?req=doc&amp;base=RLAW417&amp;n=105323&amp;dst=100005" TargetMode="External"/><Relationship Id="rId54" Type="http://schemas.openxmlformats.org/officeDocument/2006/relationships/hyperlink" Target="https://login.consultant.ru/link/?req=doc&amp;base=LAW&amp;n=470713&amp;dst=103281" TargetMode="External"/><Relationship Id="rId62" Type="http://schemas.openxmlformats.org/officeDocument/2006/relationships/hyperlink" Target="https://login.consultant.ru/link/?req=doc&amp;base=LAW&amp;n=465972" TargetMode="External"/><Relationship Id="rId70" Type="http://schemas.openxmlformats.org/officeDocument/2006/relationships/hyperlink" Target="https://login.consultant.ru/link/?req=doc&amp;base=LAW&amp;n=398016" TargetMode="External"/><Relationship Id="rId75" Type="http://schemas.openxmlformats.org/officeDocument/2006/relationships/hyperlink" Target="https://login.consultant.ru/link/?req=doc&amp;base=RLAW417&amp;n=118491&amp;dst=100855" TargetMode="External"/><Relationship Id="rId83" Type="http://schemas.openxmlformats.org/officeDocument/2006/relationships/hyperlink" Target="https://login.consultant.ru/link/?req=doc&amp;base=RLAW417&amp;n=118491&amp;dst=100855" TargetMode="External"/><Relationship Id="rId88" Type="http://schemas.openxmlformats.org/officeDocument/2006/relationships/hyperlink" Target="https://login.consultant.ru/link/?req=doc&amp;base=RLAW417&amp;n=118491&amp;dst=100769" TargetMode="External"/><Relationship Id="rId91" Type="http://schemas.openxmlformats.org/officeDocument/2006/relationships/hyperlink" Target="https://login.consultant.ru/link/?req=doc&amp;base=RLAW417&amp;n=118491&amp;dst=100927" TargetMode="External"/><Relationship Id="rId96" Type="http://schemas.openxmlformats.org/officeDocument/2006/relationships/hyperlink" Target="https://login.consultant.ru/link/?req=doc&amp;base=RLAW417&amp;n=42585" TargetMode="External"/><Relationship Id="rId1" Type="http://schemas.openxmlformats.org/officeDocument/2006/relationships/styles" Target="styles.xml"/><Relationship Id="rId6" Type="http://schemas.openxmlformats.org/officeDocument/2006/relationships/hyperlink" Target="https://login.consultant.ru/link/?req=doc&amp;base=RLAW417&amp;n=47815&amp;dst=100005" TargetMode="External"/><Relationship Id="rId15" Type="http://schemas.openxmlformats.org/officeDocument/2006/relationships/hyperlink" Target="https://login.consultant.ru/link/?req=doc&amp;base=RLAW417&amp;n=60760&amp;dst=100005" TargetMode="External"/><Relationship Id="rId23" Type="http://schemas.openxmlformats.org/officeDocument/2006/relationships/hyperlink" Target="https://login.consultant.ru/link/?req=doc&amp;base=RLAW417&amp;n=75222&amp;dst=100005" TargetMode="External"/><Relationship Id="rId28" Type="http://schemas.openxmlformats.org/officeDocument/2006/relationships/hyperlink" Target="https://login.consultant.ru/link/?req=doc&amp;base=RLAW417&amp;n=82924&amp;dst=100005" TargetMode="External"/><Relationship Id="rId36" Type="http://schemas.openxmlformats.org/officeDocument/2006/relationships/hyperlink" Target="https://login.consultant.ru/link/?req=doc&amp;base=RLAW417&amp;n=95854&amp;dst=100005" TargetMode="External"/><Relationship Id="rId49" Type="http://schemas.openxmlformats.org/officeDocument/2006/relationships/hyperlink" Target="https://login.consultant.ru/link/?req=doc&amp;base=RLAW417&amp;n=115047&amp;dst=100005" TargetMode="External"/><Relationship Id="rId57" Type="http://schemas.openxmlformats.org/officeDocument/2006/relationships/hyperlink" Target="https://login.consultant.ru/link/?req=doc&amp;base=RLAW417&amp;n=118581&amp;dst=100011" TargetMode="External"/><Relationship Id="rId10" Type="http://schemas.openxmlformats.org/officeDocument/2006/relationships/hyperlink" Target="https://login.consultant.ru/link/?req=doc&amp;base=RLAW417&amp;n=54347&amp;dst=100005" TargetMode="External"/><Relationship Id="rId31" Type="http://schemas.openxmlformats.org/officeDocument/2006/relationships/hyperlink" Target="https://login.consultant.ru/link/?req=doc&amp;base=RLAW417&amp;n=90047&amp;dst=100005" TargetMode="External"/><Relationship Id="rId44" Type="http://schemas.openxmlformats.org/officeDocument/2006/relationships/hyperlink" Target="https://login.consultant.ru/link/?req=doc&amp;base=RLAW417&amp;n=106658&amp;dst=100005" TargetMode="External"/><Relationship Id="rId52" Type="http://schemas.openxmlformats.org/officeDocument/2006/relationships/hyperlink" Target="https://login.consultant.ru/link/?req=doc&amp;base=RLAW417&amp;n=118581&amp;dst=100005" TargetMode="External"/><Relationship Id="rId60" Type="http://schemas.openxmlformats.org/officeDocument/2006/relationships/hyperlink" Target="https://login.consultant.ru/link/?req=doc&amp;base=LAW&amp;n=454318" TargetMode="External"/><Relationship Id="rId65" Type="http://schemas.openxmlformats.org/officeDocument/2006/relationships/hyperlink" Target="https://login.consultant.ru/link/?req=doc&amp;base=LAW&amp;n=129343" TargetMode="External"/><Relationship Id="rId73" Type="http://schemas.openxmlformats.org/officeDocument/2006/relationships/hyperlink" Target="https://login.consultant.ru/link/?req=doc&amp;base=LAW&amp;n=452750&amp;dst=1039" TargetMode="External"/><Relationship Id="rId78" Type="http://schemas.openxmlformats.org/officeDocument/2006/relationships/hyperlink" Target="https://login.consultant.ru/link/?req=doc&amp;base=LAW&amp;n=452750&amp;dst=1064" TargetMode="External"/><Relationship Id="rId81" Type="http://schemas.openxmlformats.org/officeDocument/2006/relationships/hyperlink" Target="https://login.consultant.ru/link/?req=doc&amp;base=LAW&amp;n=470713&amp;dst=103626" TargetMode="External"/><Relationship Id="rId86" Type="http://schemas.openxmlformats.org/officeDocument/2006/relationships/hyperlink" Target="https://login.consultant.ru/link/?req=doc&amp;base=LAW&amp;n=470713&amp;dst=103626" TargetMode="External"/><Relationship Id="rId94" Type="http://schemas.openxmlformats.org/officeDocument/2006/relationships/hyperlink" Target="https://login.consultant.ru/link/?req=doc&amp;base=RLAW417&amp;n=118491&amp;dst=100875" TargetMode="External"/><Relationship Id="rId99" Type="http://schemas.openxmlformats.org/officeDocument/2006/relationships/hyperlink" Target="https://login.consultant.ru/link/?req=doc&amp;base=RLAW417&amp;n=34721" TargetMode="External"/><Relationship Id="rId101" Type="http://schemas.openxmlformats.org/officeDocument/2006/relationships/hyperlink" Target="https://login.consultant.ru/link/?req=doc&amp;base=RLAW417&amp;n=38417" TargetMode="External"/><Relationship Id="rId4" Type="http://schemas.openxmlformats.org/officeDocument/2006/relationships/hyperlink" Target="https://login.consultant.ru/link/?req=doc&amp;base=RLAW417&amp;n=43745&amp;dst=100005" TargetMode="External"/><Relationship Id="rId9" Type="http://schemas.openxmlformats.org/officeDocument/2006/relationships/hyperlink" Target="https://login.consultant.ru/link/?req=doc&amp;base=RLAW417&amp;n=53702&amp;dst=100005" TargetMode="External"/><Relationship Id="rId13" Type="http://schemas.openxmlformats.org/officeDocument/2006/relationships/hyperlink" Target="https://login.consultant.ru/link/?req=doc&amp;base=RLAW417&amp;n=58926&amp;dst=100005" TargetMode="External"/><Relationship Id="rId18" Type="http://schemas.openxmlformats.org/officeDocument/2006/relationships/hyperlink" Target="https://login.consultant.ru/link/?req=doc&amp;base=RLAW417&amp;n=67216&amp;dst=100005" TargetMode="External"/><Relationship Id="rId39" Type="http://schemas.openxmlformats.org/officeDocument/2006/relationships/hyperlink" Target="https://login.consultant.ru/link/?req=doc&amp;base=RLAW417&amp;n=103745&amp;dst=100005" TargetMode="External"/><Relationship Id="rId34" Type="http://schemas.openxmlformats.org/officeDocument/2006/relationships/hyperlink" Target="https://login.consultant.ru/link/?req=doc&amp;base=RLAW417&amp;n=94423&amp;dst=100005" TargetMode="External"/><Relationship Id="rId50" Type="http://schemas.openxmlformats.org/officeDocument/2006/relationships/hyperlink" Target="https://login.consultant.ru/link/?req=doc&amp;base=RLAW417&amp;n=116257&amp;dst=100005" TargetMode="External"/><Relationship Id="rId55" Type="http://schemas.openxmlformats.org/officeDocument/2006/relationships/hyperlink" Target="https://login.consultant.ru/link/?req=doc&amp;base=RLAW417&amp;n=106132&amp;dst=100013" TargetMode="External"/><Relationship Id="rId76" Type="http://schemas.openxmlformats.org/officeDocument/2006/relationships/hyperlink" Target="https://login.consultant.ru/link/?req=doc&amp;base=RLAW417&amp;n=118491&amp;dst=100927" TargetMode="External"/><Relationship Id="rId97" Type="http://schemas.openxmlformats.org/officeDocument/2006/relationships/hyperlink" Target="https://login.consultant.ru/link/?req=doc&amp;base=RLAW417&amp;n=3146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6817</Words>
  <Characters>38862</Characters>
  <Application>Microsoft Office Word</Application>
  <DocSecurity>0</DocSecurity>
  <Lines>323</Lines>
  <Paragraphs>91</Paragraphs>
  <ScaleCrop>false</ScaleCrop>
  <Company/>
  <LinksUpToDate>false</LinksUpToDate>
  <CharactersWithSpaces>45588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2</cp:revision>
  <dcterms:created xsi:type="dcterms:W3CDTF">2025-03-20T08:01:00Z</dcterms:created>
  <dcterms:modified xsi:type="dcterms:W3CDTF">2025-03-20T08:01:00Z</dcterms:modified>
</cp:coreProperties>
</file>