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FB" w:rsidRDefault="006074FB"/>
    <w:tbl>
      <w:tblPr>
        <w:tblStyle w:val="a8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074FB">
        <w:trPr>
          <w:trHeight w:val="7355"/>
        </w:trPr>
        <w:tc>
          <w:tcPr>
            <w:tcW w:w="9781" w:type="dxa"/>
          </w:tcPr>
          <w:p w:rsidR="006074FB" w:rsidRDefault="00D95B3C">
            <w:pPr>
              <w:ind w:firstLine="426"/>
              <w:contextualSpacing/>
              <w:jc w:val="center"/>
              <w:rPr>
                <w:b/>
              </w:rPr>
            </w:pPr>
            <w:r>
              <w:rPr>
                <w:b/>
              </w:rPr>
              <w:t>ВНИМАНИЕ, внесение изменений в документацию об АУКЦИОНЕ!</w:t>
            </w:r>
          </w:p>
          <w:p w:rsidR="003323F1" w:rsidRDefault="003323F1">
            <w:pPr>
              <w:ind w:firstLine="426"/>
              <w:contextualSpacing/>
              <w:jc w:val="center"/>
              <w:rPr>
                <w:b/>
              </w:rPr>
            </w:pPr>
          </w:p>
          <w:p w:rsidR="003323F1" w:rsidRPr="00373F0F" w:rsidRDefault="003323F1" w:rsidP="003323F1">
            <w:pPr>
              <w:ind w:firstLine="426"/>
              <w:contextualSpacing/>
              <w:jc w:val="both"/>
              <w:rPr>
                <w:szCs w:val="28"/>
              </w:rPr>
            </w:pPr>
            <w:r w:rsidRPr="00373F0F">
              <w:rPr>
                <w:szCs w:val="28"/>
              </w:rPr>
              <w:t>Министер</w:t>
            </w:r>
            <w:r w:rsidR="00F80D02" w:rsidRPr="00373F0F">
              <w:rPr>
                <w:szCs w:val="28"/>
              </w:rPr>
              <w:t xml:space="preserve">ством имущества Курской области </w:t>
            </w:r>
            <w:r w:rsidR="00B7627C" w:rsidRPr="00373F0F">
              <w:rPr>
                <w:szCs w:val="28"/>
              </w:rPr>
              <w:t>16</w:t>
            </w:r>
            <w:r w:rsidR="00CA04AC" w:rsidRPr="00373F0F">
              <w:rPr>
                <w:szCs w:val="28"/>
              </w:rPr>
              <w:t>.0</w:t>
            </w:r>
            <w:r w:rsidR="00B7627C" w:rsidRPr="00373F0F">
              <w:rPr>
                <w:szCs w:val="28"/>
              </w:rPr>
              <w:t>5</w:t>
            </w:r>
            <w:r w:rsidR="00CA04AC" w:rsidRPr="00373F0F">
              <w:rPr>
                <w:szCs w:val="28"/>
              </w:rPr>
              <w:t>.2025</w:t>
            </w:r>
            <w:r w:rsidRPr="00373F0F">
              <w:rPr>
                <w:szCs w:val="28"/>
              </w:rPr>
              <w:t xml:space="preserve"> опубликовано извещение о проведении </w:t>
            </w:r>
            <w:r w:rsidR="00B7627C" w:rsidRPr="00373F0F">
              <w:rPr>
                <w:b/>
                <w:szCs w:val="28"/>
                <w:u w:val="single"/>
              </w:rPr>
              <w:t>18</w:t>
            </w:r>
            <w:r w:rsidR="00CA04AC" w:rsidRPr="00373F0F">
              <w:rPr>
                <w:b/>
                <w:szCs w:val="28"/>
                <w:u w:val="single"/>
              </w:rPr>
              <w:t xml:space="preserve"> </w:t>
            </w:r>
            <w:r w:rsidR="00B7627C" w:rsidRPr="00373F0F">
              <w:rPr>
                <w:b/>
                <w:szCs w:val="28"/>
                <w:u w:val="single"/>
              </w:rPr>
              <w:t>июня</w:t>
            </w:r>
            <w:r w:rsidR="00CA04AC" w:rsidRPr="00373F0F">
              <w:rPr>
                <w:b/>
                <w:szCs w:val="28"/>
                <w:u w:val="single"/>
              </w:rPr>
              <w:t xml:space="preserve"> 2025 года</w:t>
            </w:r>
            <w:r w:rsidRPr="00373F0F">
              <w:rPr>
                <w:szCs w:val="28"/>
              </w:rPr>
              <w:t xml:space="preserve"> электронного аукциона</w:t>
            </w:r>
            <w:r w:rsidR="00B7627C" w:rsidRPr="00373F0F">
              <w:rPr>
                <w:szCs w:val="28"/>
              </w:rPr>
              <w:t xml:space="preserve"> на право заключения договора аренды земельного участка</w:t>
            </w:r>
            <w:r w:rsidR="00373F0F" w:rsidRPr="00373F0F">
              <w:rPr>
                <w:szCs w:val="28"/>
              </w:rPr>
              <w:t>, размещенное</w:t>
            </w:r>
            <w:r w:rsidRPr="00373F0F">
              <w:rPr>
                <w:szCs w:val="28"/>
              </w:rPr>
              <w:t xml:space="preserve"> на официальных сайтах</w:t>
            </w:r>
            <w:r w:rsidR="00373F0F" w:rsidRPr="00373F0F">
              <w:rPr>
                <w:szCs w:val="28"/>
              </w:rPr>
              <w:t xml:space="preserve">: </w:t>
            </w:r>
            <w:hyperlink r:id="rId6" w:history="1">
              <w:r w:rsidR="00373F0F" w:rsidRPr="00373F0F">
                <w:rPr>
                  <w:rStyle w:val="a3"/>
                  <w:color w:val="000000" w:themeColor="text1"/>
                  <w:szCs w:val="28"/>
                </w:rPr>
                <w:t>www.torgi.gov.ru</w:t>
              </w:r>
            </w:hyperlink>
            <w:r w:rsidR="00373F0F" w:rsidRPr="00373F0F">
              <w:rPr>
                <w:color w:val="000000" w:themeColor="text1"/>
                <w:szCs w:val="28"/>
              </w:rPr>
              <w:t xml:space="preserve">, Министерства имущества Курской области </w:t>
            </w:r>
            <w:hyperlink r:id="rId7" w:history="1">
              <w:r w:rsidR="00373F0F" w:rsidRPr="00373F0F">
                <w:rPr>
                  <w:rStyle w:val="a3"/>
                  <w:color w:val="000000" w:themeColor="text1"/>
                  <w:szCs w:val="28"/>
                </w:rPr>
                <w:t>www.imkursk.ru</w:t>
              </w:r>
            </w:hyperlink>
            <w:r w:rsidR="00373F0F" w:rsidRPr="00373F0F">
              <w:rPr>
                <w:color w:val="000000" w:themeColor="text1"/>
                <w:szCs w:val="28"/>
              </w:rPr>
              <w:t xml:space="preserve">, Губернатора и Правительства Курской области </w:t>
            </w:r>
            <w:r w:rsidR="00373F0F" w:rsidRPr="00373F0F">
              <w:rPr>
                <w:color w:val="000000" w:themeColor="text1"/>
                <w:szCs w:val="28"/>
                <w:lang w:val="en-US"/>
              </w:rPr>
              <w:t>kursk</w:t>
            </w:r>
            <w:r w:rsidR="00373F0F" w:rsidRPr="00373F0F">
              <w:rPr>
                <w:color w:val="000000" w:themeColor="text1"/>
                <w:szCs w:val="28"/>
              </w:rPr>
              <w:t>.</w:t>
            </w:r>
            <w:r w:rsidR="00373F0F" w:rsidRPr="00373F0F">
              <w:rPr>
                <w:color w:val="000000" w:themeColor="text1"/>
                <w:szCs w:val="28"/>
                <w:lang w:val="en-US"/>
              </w:rPr>
              <w:t>ru</w:t>
            </w:r>
            <w:r w:rsidR="00373F0F" w:rsidRPr="00373F0F">
              <w:rPr>
                <w:color w:val="000000" w:themeColor="text1"/>
                <w:szCs w:val="28"/>
              </w:rPr>
              <w:t>.</w:t>
            </w:r>
            <w:r w:rsidRPr="00373F0F">
              <w:rPr>
                <w:szCs w:val="28"/>
              </w:rPr>
              <w:t xml:space="preserve">, а также на электронной площадке АО «Российский аукционный дом», по адресу: https://lot-online.ru/ в отношении </w:t>
            </w:r>
            <w:r w:rsidR="00B7627C" w:rsidRPr="00373F0F">
              <w:rPr>
                <w:szCs w:val="28"/>
              </w:rPr>
              <w:t>1</w:t>
            </w:r>
            <w:r w:rsidRPr="00373F0F">
              <w:rPr>
                <w:szCs w:val="28"/>
              </w:rPr>
              <w:t xml:space="preserve"> </w:t>
            </w:r>
            <w:r w:rsidR="00B7627C" w:rsidRPr="00373F0F">
              <w:rPr>
                <w:szCs w:val="28"/>
              </w:rPr>
              <w:t>земельного участка</w:t>
            </w:r>
            <w:r w:rsidRPr="00373F0F">
              <w:rPr>
                <w:szCs w:val="28"/>
              </w:rPr>
              <w:t>.</w:t>
            </w:r>
          </w:p>
          <w:p w:rsidR="003323F1" w:rsidRPr="003323F1" w:rsidRDefault="003323F1" w:rsidP="003323F1">
            <w:pPr>
              <w:ind w:firstLine="426"/>
              <w:contextualSpacing/>
              <w:jc w:val="both"/>
              <w:rPr>
                <w:szCs w:val="28"/>
              </w:rPr>
            </w:pPr>
            <w:r w:rsidRPr="003323F1">
              <w:rPr>
                <w:szCs w:val="28"/>
              </w:rPr>
              <w:t>Руководствуясь п. 4 ст. 448 Гражданского кодекса Российской Федерации,</w:t>
            </w:r>
            <w:r w:rsidR="00373F0F">
              <w:rPr>
                <w:szCs w:val="28"/>
              </w:rPr>
              <w:t xml:space="preserve"> определением Арбитражного суда Курской области от 19.05.2025 по</w:t>
            </w:r>
            <w:r w:rsidR="00DA479D">
              <w:rPr>
                <w:szCs w:val="28"/>
              </w:rPr>
              <w:t xml:space="preserve"> делу       </w:t>
            </w:r>
            <w:bookmarkStart w:id="0" w:name="_GoBack"/>
            <w:bookmarkEnd w:id="0"/>
            <w:r w:rsidR="00DA479D">
              <w:rPr>
                <w:szCs w:val="28"/>
              </w:rPr>
              <w:t>№ А35-3871/2025</w:t>
            </w:r>
            <w:r w:rsidRPr="003323F1">
              <w:rPr>
                <w:szCs w:val="28"/>
              </w:rPr>
              <w:t xml:space="preserve"> Министерством имущества Курской области принято решение </w:t>
            </w:r>
            <w:r w:rsidRPr="003323F1">
              <w:rPr>
                <w:b/>
                <w:szCs w:val="28"/>
              </w:rPr>
              <w:t>об отмене проведения аукциона в отношении земельного участка с кадастровым номером: 46:</w:t>
            </w:r>
            <w:r w:rsidR="00CA04AC">
              <w:rPr>
                <w:b/>
                <w:szCs w:val="28"/>
              </w:rPr>
              <w:t>22</w:t>
            </w:r>
            <w:r w:rsidRPr="003323F1">
              <w:rPr>
                <w:b/>
                <w:szCs w:val="28"/>
              </w:rPr>
              <w:t>:</w:t>
            </w:r>
            <w:r w:rsidR="00373F0F">
              <w:rPr>
                <w:b/>
                <w:szCs w:val="28"/>
              </w:rPr>
              <w:t>000000:1006</w:t>
            </w:r>
            <w:r w:rsidRPr="003323F1">
              <w:rPr>
                <w:b/>
                <w:szCs w:val="28"/>
              </w:rPr>
              <w:t xml:space="preserve"> (Лот № 1).</w:t>
            </w:r>
          </w:p>
          <w:p w:rsidR="003323F1" w:rsidRDefault="003323F1" w:rsidP="003323F1">
            <w:pPr>
              <w:spacing w:line="240" w:lineRule="atLeast"/>
              <w:contextualSpacing/>
              <w:jc w:val="both"/>
              <w:rPr>
                <w:b/>
                <w:bCs/>
                <w:color w:val="auto"/>
                <w:szCs w:val="28"/>
                <w:shd w:val="clear" w:color="auto" w:fill="F8F8F8"/>
              </w:rPr>
            </w:pPr>
          </w:p>
          <w:p w:rsidR="006074FB" w:rsidRDefault="00D95B3C" w:rsidP="003323F1">
            <w:pPr>
              <w:spacing w:line="240" w:lineRule="atLeast"/>
              <w:ind w:firstLine="709"/>
              <w:contextualSpacing/>
              <w:jc w:val="both"/>
            </w:pPr>
            <w:r w:rsidRPr="003323F1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</w:p>
        </w:tc>
      </w:tr>
    </w:tbl>
    <w:p w:rsidR="006074FB" w:rsidRDefault="006074FB"/>
    <w:sectPr w:rsidR="006074FB" w:rsidSect="006074F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90" w:rsidRDefault="009F0E90">
      <w:r>
        <w:separator/>
      </w:r>
    </w:p>
  </w:endnote>
  <w:endnote w:type="continuationSeparator" w:id="0">
    <w:p w:rsidR="009F0E90" w:rsidRDefault="009F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  <w:sig w:usb0="00000001" w:usb1="0000285A" w:usb2="00000000" w:usb3="00000000" w:csb0="2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90" w:rsidRDefault="009F0E90">
      <w:r>
        <w:separator/>
      </w:r>
    </w:p>
  </w:footnote>
  <w:footnote w:type="continuationSeparator" w:id="0">
    <w:p w:rsidR="009F0E90" w:rsidRDefault="009F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63C"/>
    <w:rsid w:val="E7F79710"/>
    <w:rsid w:val="002508C6"/>
    <w:rsid w:val="002520F6"/>
    <w:rsid w:val="0029171D"/>
    <w:rsid w:val="003323F1"/>
    <w:rsid w:val="003540EE"/>
    <w:rsid w:val="00373F0F"/>
    <w:rsid w:val="003D76E7"/>
    <w:rsid w:val="0040216F"/>
    <w:rsid w:val="004B4577"/>
    <w:rsid w:val="005E7159"/>
    <w:rsid w:val="006045D9"/>
    <w:rsid w:val="006074FB"/>
    <w:rsid w:val="00626A24"/>
    <w:rsid w:val="0070763C"/>
    <w:rsid w:val="00734C47"/>
    <w:rsid w:val="007A76EC"/>
    <w:rsid w:val="007E2652"/>
    <w:rsid w:val="008207AA"/>
    <w:rsid w:val="00934D7C"/>
    <w:rsid w:val="00971C80"/>
    <w:rsid w:val="00980894"/>
    <w:rsid w:val="009D4811"/>
    <w:rsid w:val="009F0E90"/>
    <w:rsid w:val="00A7307F"/>
    <w:rsid w:val="00B27DCA"/>
    <w:rsid w:val="00B7627C"/>
    <w:rsid w:val="00BA6676"/>
    <w:rsid w:val="00BD0A6F"/>
    <w:rsid w:val="00CA04AC"/>
    <w:rsid w:val="00CC158C"/>
    <w:rsid w:val="00D172FC"/>
    <w:rsid w:val="00D95B3C"/>
    <w:rsid w:val="00DA479D"/>
    <w:rsid w:val="00EE5425"/>
    <w:rsid w:val="00F80D02"/>
    <w:rsid w:val="5EBB8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A85A"/>
  <w15:docId w15:val="{54B1178B-6395-4600-B162-57767918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FB"/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074FB"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6074FB"/>
    <w:pPr>
      <w:spacing w:before="120" w:after="120" w:line="276" w:lineRule="auto"/>
      <w:jc w:val="both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074FB"/>
    <w:pPr>
      <w:spacing w:line="276" w:lineRule="auto"/>
      <w:jc w:val="both"/>
      <w:outlineLvl w:val="2"/>
    </w:pPr>
    <w:rPr>
      <w:rFonts w:ascii="XO Thames" w:hAnsi="XO Thames"/>
      <w:b/>
      <w:i/>
      <w:color w:val="000000"/>
      <w:sz w:val="28"/>
    </w:rPr>
  </w:style>
  <w:style w:type="paragraph" w:styleId="4">
    <w:name w:val="heading 4"/>
    <w:next w:val="a"/>
    <w:link w:val="40"/>
    <w:uiPriority w:val="9"/>
    <w:qFormat/>
    <w:rsid w:val="006074FB"/>
    <w:pPr>
      <w:spacing w:before="120" w:after="120" w:line="276" w:lineRule="auto"/>
      <w:jc w:val="both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074FB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6074FB"/>
    <w:rPr>
      <w:color w:val="0000FF"/>
      <w:u w:val="single"/>
    </w:rPr>
  </w:style>
  <w:style w:type="paragraph" w:customStyle="1" w:styleId="11">
    <w:name w:val="Гиперссылка1"/>
    <w:link w:val="a3"/>
    <w:qFormat/>
    <w:rsid w:val="006074FB"/>
    <w:pPr>
      <w:spacing w:line="276" w:lineRule="auto"/>
      <w:jc w:val="both"/>
    </w:pPr>
    <w:rPr>
      <w:color w:val="0000FF"/>
      <w:sz w:val="28"/>
      <w:u w:val="single"/>
    </w:rPr>
  </w:style>
  <w:style w:type="paragraph" w:styleId="8">
    <w:name w:val="toc 8"/>
    <w:next w:val="a"/>
    <w:link w:val="80"/>
    <w:uiPriority w:val="39"/>
    <w:qFormat/>
    <w:rsid w:val="006074FB"/>
    <w:pPr>
      <w:spacing w:line="276" w:lineRule="auto"/>
      <w:ind w:left="1400"/>
      <w:jc w:val="both"/>
    </w:pPr>
    <w:rPr>
      <w:color w:val="000000"/>
      <w:sz w:val="28"/>
    </w:rPr>
  </w:style>
  <w:style w:type="paragraph" w:styleId="9">
    <w:name w:val="toc 9"/>
    <w:next w:val="a"/>
    <w:link w:val="90"/>
    <w:uiPriority w:val="39"/>
    <w:qFormat/>
    <w:rsid w:val="006074FB"/>
    <w:pPr>
      <w:spacing w:line="276" w:lineRule="auto"/>
      <w:ind w:left="1600"/>
      <w:jc w:val="both"/>
    </w:pPr>
    <w:rPr>
      <w:color w:val="000000"/>
      <w:sz w:val="28"/>
    </w:rPr>
  </w:style>
  <w:style w:type="paragraph" w:styleId="7">
    <w:name w:val="toc 7"/>
    <w:next w:val="a"/>
    <w:link w:val="70"/>
    <w:uiPriority w:val="39"/>
    <w:qFormat/>
    <w:rsid w:val="006074FB"/>
    <w:pPr>
      <w:spacing w:line="276" w:lineRule="auto"/>
      <w:ind w:left="1200"/>
      <w:jc w:val="both"/>
    </w:pPr>
    <w:rPr>
      <w:color w:val="000000"/>
      <w:sz w:val="28"/>
    </w:rPr>
  </w:style>
  <w:style w:type="paragraph" w:styleId="12">
    <w:name w:val="toc 1"/>
    <w:next w:val="a"/>
    <w:link w:val="13"/>
    <w:uiPriority w:val="39"/>
    <w:qFormat/>
    <w:rsid w:val="006074FB"/>
    <w:pPr>
      <w:spacing w:line="276" w:lineRule="auto"/>
      <w:jc w:val="both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6074FB"/>
    <w:pPr>
      <w:spacing w:line="276" w:lineRule="auto"/>
      <w:ind w:left="1000"/>
      <w:jc w:val="both"/>
    </w:pPr>
    <w:rPr>
      <w:color w:val="000000"/>
      <w:sz w:val="28"/>
    </w:rPr>
  </w:style>
  <w:style w:type="paragraph" w:styleId="31">
    <w:name w:val="toc 3"/>
    <w:next w:val="a"/>
    <w:link w:val="32"/>
    <w:uiPriority w:val="39"/>
    <w:qFormat/>
    <w:rsid w:val="006074FB"/>
    <w:pPr>
      <w:spacing w:line="276" w:lineRule="auto"/>
      <w:ind w:left="400"/>
      <w:jc w:val="both"/>
    </w:pPr>
    <w:rPr>
      <w:color w:val="000000"/>
      <w:sz w:val="28"/>
    </w:rPr>
  </w:style>
  <w:style w:type="paragraph" w:styleId="21">
    <w:name w:val="toc 2"/>
    <w:next w:val="a"/>
    <w:link w:val="22"/>
    <w:uiPriority w:val="39"/>
    <w:qFormat/>
    <w:rsid w:val="006074FB"/>
    <w:pPr>
      <w:spacing w:line="276" w:lineRule="auto"/>
      <w:ind w:left="200"/>
      <w:jc w:val="both"/>
    </w:pPr>
    <w:rPr>
      <w:color w:val="000000"/>
      <w:sz w:val="28"/>
    </w:rPr>
  </w:style>
  <w:style w:type="paragraph" w:styleId="41">
    <w:name w:val="toc 4"/>
    <w:next w:val="a"/>
    <w:link w:val="42"/>
    <w:uiPriority w:val="39"/>
    <w:qFormat/>
    <w:rsid w:val="006074FB"/>
    <w:pPr>
      <w:spacing w:line="276" w:lineRule="auto"/>
      <w:ind w:left="600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qFormat/>
    <w:rsid w:val="006074FB"/>
    <w:pPr>
      <w:spacing w:line="276" w:lineRule="auto"/>
      <w:ind w:left="800"/>
      <w:jc w:val="both"/>
    </w:pPr>
    <w:rPr>
      <w:color w:val="000000"/>
      <w:sz w:val="28"/>
    </w:rPr>
  </w:style>
  <w:style w:type="paragraph" w:styleId="a4">
    <w:name w:val="Title"/>
    <w:next w:val="a"/>
    <w:link w:val="a5"/>
    <w:uiPriority w:val="10"/>
    <w:qFormat/>
    <w:rsid w:val="006074FB"/>
    <w:pPr>
      <w:spacing w:line="276" w:lineRule="auto"/>
      <w:jc w:val="both"/>
    </w:pPr>
    <w:rPr>
      <w:rFonts w:ascii="XO Thames" w:hAnsi="XO Thames"/>
      <w:b/>
      <w:color w:val="000000"/>
      <w:sz w:val="52"/>
    </w:rPr>
  </w:style>
  <w:style w:type="paragraph" w:styleId="a6">
    <w:name w:val="Subtitle"/>
    <w:next w:val="a"/>
    <w:link w:val="a7"/>
    <w:uiPriority w:val="11"/>
    <w:qFormat/>
    <w:rsid w:val="006074FB"/>
    <w:pPr>
      <w:spacing w:line="276" w:lineRule="auto"/>
      <w:jc w:val="both"/>
    </w:pPr>
    <w:rPr>
      <w:rFonts w:ascii="XO Thames" w:hAnsi="XO Thames"/>
      <w:i/>
      <w:color w:val="616161"/>
      <w:sz w:val="24"/>
    </w:rPr>
  </w:style>
  <w:style w:type="table" w:styleId="a8">
    <w:name w:val="Table Grid"/>
    <w:basedOn w:val="a1"/>
    <w:qFormat/>
    <w:rsid w:val="006074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sid w:val="006074FB"/>
    <w:rPr>
      <w:rFonts w:ascii="Times New Roman" w:hAnsi="Times New Roman"/>
      <w:color w:val="000000"/>
    </w:rPr>
  </w:style>
  <w:style w:type="character" w:customStyle="1" w:styleId="22">
    <w:name w:val="Оглавление 2 Знак"/>
    <w:link w:val="21"/>
    <w:qFormat/>
    <w:rsid w:val="006074FB"/>
  </w:style>
  <w:style w:type="character" w:customStyle="1" w:styleId="42">
    <w:name w:val="Оглавление 4 Знак"/>
    <w:link w:val="41"/>
    <w:qFormat/>
    <w:rsid w:val="006074FB"/>
  </w:style>
  <w:style w:type="character" w:customStyle="1" w:styleId="60">
    <w:name w:val="Оглавление 6 Знак"/>
    <w:link w:val="6"/>
    <w:qFormat/>
    <w:rsid w:val="006074FB"/>
  </w:style>
  <w:style w:type="character" w:customStyle="1" w:styleId="70">
    <w:name w:val="Оглавление 7 Знак"/>
    <w:link w:val="7"/>
    <w:qFormat/>
    <w:rsid w:val="006074FB"/>
  </w:style>
  <w:style w:type="paragraph" w:customStyle="1" w:styleId="15">
    <w:name w:val="Основной шрифт абзаца1"/>
    <w:qFormat/>
    <w:rsid w:val="006074FB"/>
    <w:pPr>
      <w:spacing w:line="276" w:lineRule="auto"/>
      <w:jc w:val="both"/>
    </w:pPr>
    <w:rPr>
      <w:color w:val="000000"/>
      <w:sz w:val="28"/>
    </w:rPr>
  </w:style>
  <w:style w:type="character" w:customStyle="1" w:styleId="30">
    <w:name w:val="Заголовок 3 Знак"/>
    <w:link w:val="3"/>
    <w:qFormat/>
    <w:rsid w:val="006074FB"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  <w:qFormat/>
    <w:rsid w:val="006074FB"/>
  </w:style>
  <w:style w:type="character" w:customStyle="1" w:styleId="50">
    <w:name w:val="Заголовок 5 Знак"/>
    <w:link w:val="5"/>
    <w:qFormat/>
    <w:rsid w:val="006074FB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qFormat/>
    <w:rsid w:val="006074FB"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rsid w:val="006074FB"/>
    <w:pPr>
      <w:spacing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6074FB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6074FB"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rsid w:val="006074FB"/>
    <w:pPr>
      <w:spacing w:line="360" w:lineRule="auto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6074FB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6074FB"/>
  </w:style>
  <w:style w:type="character" w:customStyle="1" w:styleId="80">
    <w:name w:val="Оглавление 8 Знак"/>
    <w:link w:val="8"/>
    <w:qFormat/>
    <w:rsid w:val="006074FB"/>
  </w:style>
  <w:style w:type="character" w:customStyle="1" w:styleId="52">
    <w:name w:val="Оглавление 5 Знак"/>
    <w:link w:val="51"/>
    <w:qFormat/>
    <w:rsid w:val="006074FB"/>
  </w:style>
  <w:style w:type="character" w:customStyle="1" w:styleId="a7">
    <w:name w:val="Подзаголовок Знак"/>
    <w:link w:val="a6"/>
    <w:qFormat/>
    <w:rsid w:val="006074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qFormat/>
    <w:rsid w:val="006074FB"/>
    <w:pPr>
      <w:spacing w:line="276" w:lineRule="auto"/>
      <w:ind w:left="1800"/>
      <w:jc w:val="both"/>
    </w:pPr>
    <w:rPr>
      <w:color w:val="000000"/>
      <w:sz w:val="28"/>
    </w:rPr>
  </w:style>
  <w:style w:type="character" w:customStyle="1" w:styleId="toc101">
    <w:name w:val="toc 101"/>
    <w:link w:val="toc10"/>
    <w:qFormat/>
    <w:rsid w:val="006074FB"/>
  </w:style>
  <w:style w:type="character" w:customStyle="1" w:styleId="a5">
    <w:name w:val="Заголовок Знак"/>
    <w:link w:val="a4"/>
    <w:qFormat/>
    <w:rsid w:val="006074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sid w:val="006074F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sid w:val="006074FB"/>
    <w:rPr>
      <w:rFonts w:ascii="XO Thames" w:hAnsi="XO Thames"/>
      <w:b/>
      <w:color w:val="00A0FF"/>
      <w:sz w:val="26"/>
    </w:rPr>
  </w:style>
  <w:style w:type="paragraph" w:customStyle="1" w:styleId="Hyperlink1">
    <w:name w:val="Hyperlink1"/>
    <w:qFormat/>
    <w:rsid w:val="00373F0F"/>
    <w:pPr>
      <w:spacing w:after="160" w:line="264" w:lineRule="auto"/>
    </w:pPr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ku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zem26@OBLIMKURSK</dc:creator>
  <cp:lastModifiedBy>Золотухина Виктория Викторовна</cp:lastModifiedBy>
  <cp:revision>19</cp:revision>
  <dcterms:created xsi:type="dcterms:W3CDTF">2023-07-07T18:30:00Z</dcterms:created>
  <dcterms:modified xsi:type="dcterms:W3CDTF">2025-05-21T08:38:00Z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