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FC1" w:rsidRPr="005E69CF" w:rsidRDefault="00213BF7" w:rsidP="005E69CF">
      <w:pPr>
        <w:jc w:val="center"/>
        <w:rPr>
          <w:sz w:val="28"/>
          <w:szCs w:val="28"/>
        </w:rPr>
      </w:pPr>
      <w:r w:rsidRPr="005E69CF">
        <w:rPr>
          <w:sz w:val="28"/>
          <w:szCs w:val="28"/>
        </w:rPr>
        <w:t xml:space="preserve">О решении Курского областного суда от </w:t>
      </w:r>
      <w:r w:rsidR="00471849">
        <w:rPr>
          <w:sz w:val="28"/>
          <w:szCs w:val="28"/>
        </w:rPr>
        <w:t>20</w:t>
      </w:r>
      <w:r w:rsidR="008659AC">
        <w:rPr>
          <w:sz w:val="28"/>
          <w:szCs w:val="28"/>
        </w:rPr>
        <w:t>.</w:t>
      </w:r>
      <w:r w:rsidR="00471849">
        <w:rPr>
          <w:sz w:val="28"/>
          <w:szCs w:val="28"/>
        </w:rPr>
        <w:t>05</w:t>
      </w:r>
      <w:r w:rsidRPr="005E69CF">
        <w:rPr>
          <w:sz w:val="28"/>
          <w:szCs w:val="28"/>
        </w:rPr>
        <w:t>.202</w:t>
      </w:r>
      <w:r w:rsidR="00471849">
        <w:rPr>
          <w:sz w:val="28"/>
          <w:szCs w:val="28"/>
        </w:rPr>
        <w:t>6</w:t>
      </w:r>
    </w:p>
    <w:p w:rsidR="00052FC1" w:rsidRPr="005E69CF" w:rsidRDefault="00052FC1" w:rsidP="005E69CF">
      <w:pPr>
        <w:ind w:left="5387"/>
        <w:rPr>
          <w:sz w:val="28"/>
          <w:szCs w:val="28"/>
        </w:rPr>
      </w:pPr>
    </w:p>
    <w:p w:rsidR="00052FC1" w:rsidRPr="005E69CF" w:rsidRDefault="00213BF7" w:rsidP="005E69CF">
      <w:pPr>
        <w:ind w:firstLine="567"/>
        <w:jc w:val="both"/>
        <w:rPr>
          <w:sz w:val="28"/>
          <w:szCs w:val="28"/>
        </w:rPr>
      </w:pPr>
      <w:r w:rsidRPr="005E69CF">
        <w:rPr>
          <w:sz w:val="28"/>
          <w:szCs w:val="28"/>
        </w:rPr>
        <w:t>Решением Курского областного суда от «</w:t>
      </w:r>
      <w:r w:rsidR="00471849">
        <w:rPr>
          <w:sz w:val="28"/>
          <w:szCs w:val="28"/>
        </w:rPr>
        <w:t>20</w:t>
      </w:r>
      <w:r w:rsidRPr="005E69CF">
        <w:rPr>
          <w:sz w:val="28"/>
          <w:szCs w:val="28"/>
        </w:rPr>
        <w:t xml:space="preserve">» </w:t>
      </w:r>
      <w:r w:rsidR="00471849">
        <w:rPr>
          <w:sz w:val="28"/>
          <w:szCs w:val="28"/>
        </w:rPr>
        <w:t>мая</w:t>
      </w:r>
      <w:r w:rsidRPr="005E69CF">
        <w:rPr>
          <w:sz w:val="28"/>
          <w:szCs w:val="28"/>
        </w:rPr>
        <w:t xml:space="preserve"> 202</w:t>
      </w:r>
      <w:r w:rsidR="00471849">
        <w:rPr>
          <w:sz w:val="28"/>
          <w:szCs w:val="28"/>
        </w:rPr>
        <w:t>6</w:t>
      </w:r>
      <w:r w:rsidRPr="005E69CF">
        <w:rPr>
          <w:sz w:val="28"/>
          <w:szCs w:val="28"/>
        </w:rPr>
        <w:t xml:space="preserve"> г</w:t>
      </w:r>
      <w:r w:rsidR="004B425C" w:rsidRPr="005E69CF">
        <w:rPr>
          <w:sz w:val="28"/>
          <w:szCs w:val="28"/>
        </w:rPr>
        <w:t>ода</w:t>
      </w:r>
      <w:r w:rsidRPr="005E69CF">
        <w:rPr>
          <w:sz w:val="28"/>
          <w:szCs w:val="28"/>
        </w:rPr>
        <w:t xml:space="preserve"> удовлетворено административное исковое заявление </w:t>
      </w:r>
      <w:proofErr w:type="spellStart"/>
      <w:r w:rsidR="00ED3662" w:rsidRPr="00BB473F">
        <w:rPr>
          <w:sz w:val="28"/>
          <w:szCs w:val="28"/>
        </w:rPr>
        <w:t>Заутренников</w:t>
      </w:r>
      <w:r w:rsidR="00ED3662">
        <w:rPr>
          <w:sz w:val="28"/>
          <w:szCs w:val="28"/>
        </w:rPr>
        <w:t>ой</w:t>
      </w:r>
      <w:proofErr w:type="spellEnd"/>
      <w:r w:rsidR="00ED3662" w:rsidRPr="00BB473F">
        <w:rPr>
          <w:sz w:val="28"/>
          <w:szCs w:val="28"/>
        </w:rPr>
        <w:t xml:space="preserve"> Н.И.</w:t>
      </w:r>
      <w:r w:rsidR="00ED3662">
        <w:rPr>
          <w:sz w:val="28"/>
          <w:szCs w:val="28"/>
        </w:rPr>
        <w:t xml:space="preserve"> </w:t>
      </w:r>
      <w:r w:rsidRPr="005E69CF">
        <w:rPr>
          <w:sz w:val="28"/>
          <w:szCs w:val="28"/>
        </w:rPr>
        <w:t xml:space="preserve">к </w:t>
      </w:r>
      <w:r w:rsidR="00471849">
        <w:rPr>
          <w:sz w:val="28"/>
          <w:szCs w:val="28"/>
        </w:rPr>
        <w:t xml:space="preserve">Министерству </w:t>
      </w:r>
      <w:r w:rsidR="00471849" w:rsidRPr="00343ABC">
        <w:rPr>
          <w:sz w:val="28"/>
          <w:szCs w:val="28"/>
        </w:rPr>
        <w:t>градостроительной политики, имущественных и земельных отношений</w:t>
      </w:r>
      <w:r w:rsidR="00471849">
        <w:rPr>
          <w:sz w:val="28"/>
          <w:szCs w:val="28"/>
        </w:rPr>
        <w:t xml:space="preserve"> </w:t>
      </w:r>
      <w:r w:rsidR="00471849" w:rsidRPr="00343ABC">
        <w:rPr>
          <w:sz w:val="28"/>
          <w:szCs w:val="28"/>
        </w:rPr>
        <w:t>Курской области</w:t>
      </w:r>
      <w:r w:rsidRPr="005E69CF">
        <w:rPr>
          <w:sz w:val="28"/>
          <w:szCs w:val="28"/>
        </w:rPr>
        <w:t xml:space="preserve"> (далее – </w:t>
      </w:r>
      <w:r w:rsidR="0087760B">
        <w:rPr>
          <w:sz w:val="28"/>
          <w:szCs w:val="28"/>
        </w:rPr>
        <w:t>М</w:t>
      </w:r>
      <w:r w:rsidR="00E67BA9" w:rsidRPr="005E69CF">
        <w:rPr>
          <w:sz w:val="28"/>
          <w:szCs w:val="28"/>
        </w:rPr>
        <w:t>инистерство</w:t>
      </w:r>
      <w:r w:rsidRPr="005E69CF">
        <w:rPr>
          <w:sz w:val="28"/>
          <w:szCs w:val="28"/>
        </w:rPr>
        <w:t>).</w:t>
      </w:r>
    </w:p>
    <w:p w:rsidR="00FA7A5D" w:rsidRPr="005E69CF" w:rsidRDefault="008659AC" w:rsidP="00FA7A5D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Указанным решением признан</w:t>
      </w:r>
      <w:r w:rsidR="001969D9">
        <w:rPr>
          <w:sz w:val="28"/>
          <w:szCs w:val="28"/>
        </w:rPr>
        <w:t>ы</w:t>
      </w:r>
      <w:r w:rsidR="00EE4369">
        <w:rPr>
          <w:sz w:val="28"/>
          <w:szCs w:val="28"/>
        </w:rPr>
        <w:t xml:space="preserve"> не</w:t>
      </w:r>
      <w:r w:rsidR="00EE4369" w:rsidRPr="005E69CF">
        <w:rPr>
          <w:sz w:val="28"/>
          <w:szCs w:val="28"/>
        </w:rPr>
        <w:t>действующим</w:t>
      </w:r>
      <w:r w:rsidR="001969D9">
        <w:rPr>
          <w:sz w:val="28"/>
          <w:szCs w:val="28"/>
        </w:rPr>
        <w:t>и</w:t>
      </w:r>
      <w:r w:rsidR="00EE4369" w:rsidRPr="005E69CF">
        <w:rPr>
          <w:sz w:val="28"/>
          <w:szCs w:val="28"/>
        </w:rPr>
        <w:t xml:space="preserve"> со дня принятия</w:t>
      </w:r>
      <w:r w:rsidR="001969D9">
        <w:rPr>
          <w:sz w:val="28"/>
          <w:szCs w:val="28"/>
        </w:rPr>
        <w:t>:</w:t>
      </w:r>
      <w:r w:rsidR="00EE4369" w:rsidRPr="005E69CF">
        <w:rPr>
          <w:sz w:val="28"/>
          <w:szCs w:val="28"/>
        </w:rPr>
        <w:t xml:space="preserve"> </w:t>
      </w:r>
      <w:r w:rsidR="004A1C91" w:rsidRPr="005E69CF">
        <w:rPr>
          <w:sz w:val="28"/>
          <w:szCs w:val="28"/>
        </w:rPr>
        <w:t xml:space="preserve">пункт </w:t>
      </w:r>
      <w:r w:rsidR="00471849">
        <w:rPr>
          <w:sz w:val="28"/>
          <w:szCs w:val="28"/>
        </w:rPr>
        <w:t xml:space="preserve">3367 </w:t>
      </w:r>
      <w:r w:rsidR="004A1C91" w:rsidRPr="005E69CF">
        <w:rPr>
          <w:sz w:val="28"/>
          <w:szCs w:val="28"/>
        </w:rPr>
        <w:t xml:space="preserve">Перечня объектов недвижимости на территории Курской области, в отношении которых налоговая база определяется исходя из кадастровой стоимости в соответствии со ст. 378.2 Налогового кодекса Российской Федерации, утвержденного решением комитета по управлению имуществом Курской области от </w:t>
      </w:r>
      <w:r w:rsidR="004A1C91">
        <w:rPr>
          <w:sz w:val="28"/>
          <w:szCs w:val="28"/>
        </w:rPr>
        <w:t>24</w:t>
      </w:r>
      <w:r w:rsidR="004A1C91" w:rsidRPr="005E69CF">
        <w:rPr>
          <w:sz w:val="28"/>
          <w:szCs w:val="28"/>
        </w:rPr>
        <w:t>.12.202</w:t>
      </w:r>
      <w:r w:rsidR="004A1C91">
        <w:rPr>
          <w:sz w:val="28"/>
          <w:szCs w:val="28"/>
        </w:rPr>
        <w:t>1</w:t>
      </w:r>
      <w:r w:rsidR="004A1C91" w:rsidRPr="005E69CF">
        <w:rPr>
          <w:sz w:val="28"/>
          <w:szCs w:val="28"/>
        </w:rPr>
        <w:t xml:space="preserve"> № 01.01-17/</w:t>
      </w:r>
      <w:r w:rsidR="004A1C91">
        <w:rPr>
          <w:sz w:val="28"/>
          <w:szCs w:val="28"/>
        </w:rPr>
        <w:t>1269;</w:t>
      </w:r>
      <w:r w:rsidR="00471849">
        <w:rPr>
          <w:sz w:val="28"/>
          <w:szCs w:val="28"/>
        </w:rPr>
        <w:t xml:space="preserve"> пункт</w:t>
      </w:r>
      <w:r w:rsidR="004A1C91">
        <w:rPr>
          <w:sz w:val="28"/>
          <w:szCs w:val="28"/>
        </w:rPr>
        <w:t xml:space="preserve"> </w:t>
      </w:r>
      <w:r w:rsidR="00471849">
        <w:rPr>
          <w:sz w:val="28"/>
          <w:szCs w:val="28"/>
        </w:rPr>
        <w:t xml:space="preserve">7219 </w:t>
      </w:r>
      <w:r w:rsidR="00EE4369" w:rsidRPr="005E69CF">
        <w:rPr>
          <w:sz w:val="28"/>
          <w:szCs w:val="28"/>
        </w:rPr>
        <w:t xml:space="preserve">Перечня объектов недвижимости на территории Курской области, в отношении которых налоговая база определяется исходя из кадастровой стоимости в соответствии со ст. 378.2 Налогового кодекса Российской Федерации, утвержденного решением </w:t>
      </w:r>
      <w:r w:rsidR="00EE4369">
        <w:rPr>
          <w:sz w:val="28"/>
          <w:szCs w:val="28"/>
        </w:rPr>
        <w:t>Министерства</w:t>
      </w:r>
      <w:r w:rsidR="00EE4369" w:rsidRPr="005E69CF">
        <w:rPr>
          <w:sz w:val="28"/>
          <w:szCs w:val="28"/>
        </w:rPr>
        <w:t xml:space="preserve"> имуществ</w:t>
      </w:r>
      <w:r w:rsidR="00EE4369">
        <w:rPr>
          <w:sz w:val="28"/>
          <w:szCs w:val="28"/>
        </w:rPr>
        <w:t>а</w:t>
      </w:r>
      <w:r w:rsidR="00EE4369" w:rsidRPr="005E69CF">
        <w:rPr>
          <w:sz w:val="28"/>
          <w:szCs w:val="28"/>
        </w:rPr>
        <w:t xml:space="preserve"> Курской области от </w:t>
      </w:r>
      <w:r w:rsidR="00EE4369">
        <w:rPr>
          <w:sz w:val="28"/>
          <w:szCs w:val="28"/>
        </w:rPr>
        <w:t>27</w:t>
      </w:r>
      <w:r w:rsidR="00EE4369" w:rsidRPr="005E69CF">
        <w:rPr>
          <w:sz w:val="28"/>
          <w:szCs w:val="28"/>
        </w:rPr>
        <w:t>.12.202</w:t>
      </w:r>
      <w:r w:rsidR="00EE4369">
        <w:rPr>
          <w:sz w:val="28"/>
          <w:szCs w:val="28"/>
        </w:rPr>
        <w:t>2</w:t>
      </w:r>
      <w:r w:rsidR="00EE4369" w:rsidRPr="005E69CF">
        <w:rPr>
          <w:sz w:val="28"/>
          <w:szCs w:val="28"/>
        </w:rPr>
        <w:t xml:space="preserve"> № 01.01-17/</w:t>
      </w:r>
      <w:r>
        <w:rPr>
          <w:sz w:val="28"/>
          <w:szCs w:val="28"/>
        </w:rPr>
        <w:t xml:space="preserve">1046; </w:t>
      </w:r>
      <w:proofErr w:type="gramStart"/>
      <w:r>
        <w:rPr>
          <w:sz w:val="28"/>
          <w:szCs w:val="28"/>
        </w:rPr>
        <w:t>пункт</w:t>
      </w:r>
      <w:r w:rsidR="00EE4369">
        <w:rPr>
          <w:sz w:val="28"/>
          <w:szCs w:val="28"/>
        </w:rPr>
        <w:t xml:space="preserve"> </w:t>
      </w:r>
      <w:r w:rsidR="00471849">
        <w:rPr>
          <w:sz w:val="28"/>
          <w:szCs w:val="28"/>
        </w:rPr>
        <w:t>2323</w:t>
      </w:r>
      <w:r w:rsidR="00BA53E2">
        <w:rPr>
          <w:sz w:val="28"/>
          <w:szCs w:val="28"/>
        </w:rPr>
        <w:t xml:space="preserve"> </w:t>
      </w:r>
      <w:r w:rsidR="00EE4369">
        <w:rPr>
          <w:sz w:val="28"/>
          <w:szCs w:val="28"/>
        </w:rPr>
        <w:t xml:space="preserve">Перечня объектов недвижимости на территории Курской области, в отношении которых налоговая база определяется как кадастровая стоимость, утвержденного решением Министерства имущества Курской области от 27.12.2023 № 01.01-17/1021; </w:t>
      </w:r>
      <w:r w:rsidR="00AF0BFB" w:rsidRPr="005E69CF">
        <w:rPr>
          <w:sz w:val="28"/>
          <w:szCs w:val="28"/>
        </w:rPr>
        <w:t xml:space="preserve">пункт </w:t>
      </w:r>
      <w:r w:rsidR="00471849">
        <w:rPr>
          <w:sz w:val="28"/>
          <w:szCs w:val="28"/>
        </w:rPr>
        <w:t xml:space="preserve">11538 </w:t>
      </w:r>
      <w:r w:rsidR="00AF0BFB">
        <w:rPr>
          <w:sz w:val="28"/>
          <w:szCs w:val="28"/>
        </w:rPr>
        <w:t>Перечня объектов недвижимости на территории Курской области, в отношении которых налоговая база определяется как кадастровая стоимость, утвержденного решением Министерст</w:t>
      </w:r>
      <w:r w:rsidR="00975663">
        <w:rPr>
          <w:sz w:val="28"/>
          <w:szCs w:val="28"/>
        </w:rPr>
        <w:t>ва</w:t>
      </w:r>
      <w:r w:rsidR="001969D9" w:rsidRPr="001969D9">
        <w:rPr>
          <w:sz w:val="28"/>
          <w:szCs w:val="28"/>
        </w:rPr>
        <w:t xml:space="preserve"> </w:t>
      </w:r>
      <w:r w:rsidR="001969D9" w:rsidRPr="005E69CF">
        <w:rPr>
          <w:sz w:val="28"/>
          <w:szCs w:val="28"/>
        </w:rPr>
        <w:t>имуществ</w:t>
      </w:r>
      <w:r w:rsidR="001969D9">
        <w:rPr>
          <w:sz w:val="28"/>
          <w:szCs w:val="28"/>
        </w:rPr>
        <w:t>а</w:t>
      </w:r>
      <w:r w:rsidR="001969D9" w:rsidRPr="005E69CF">
        <w:rPr>
          <w:sz w:val="28"/>
          <w:szCs w:val="28"/>
        </w:rPr>
        <w:t xml:space="preserve"> Курской области</w:t>
      </w:r>
      <w:r w:rsidR="00975663">
        <w:rPr>
          <w:sz w:val="28"/>
          <w:szCs w:val="28"/>
        </w:rPr>
        <w:t xml:space="preserve"> от 27.12.2024 № 01.01-17/978;</w:t>
      </w:r>
      <w:proofErr w:type="gramEnd"/>
      <w:r w:rsidR="00AF0BFB">
        <w:rPr>
          <w:sz w:val="28"/>
          <w:szCs w:val="28"/>
        </w:rPr>
        <w:t xml:space="preserve"> </w:t>
      </w:r>
      <w:r w:rsidR="001969D9">
        <w:rPr>
          <w:sz w:val="28"/>
          <w:szCs w:val="28"/>
        </w:rPr>
        <w:t>пункт</w:t>
      </w:r>
      <w:r w:rsidR="00975663">
        <w:rPr>
          <w:sz w:val="28"/>
          <w:szCs w:val="28"/>
        </w:rPr>
        <w:t xml:space="preserve"> 12316 Перечня объектов недвижимости на территории Курской области, в отношении которых налоговая база определяется как кадастровая стоимость, утвержденного решением Министерства </w:t>
      </w:r>
      <w:r w:rsidR="001969D9" w:rsidRPr="005E69CF">
        <w:rPr>
          <w:sz w:val="28"/>
          <w:szCs w:val="28"/>
        </w:rPr>
        <w:t>имуществ</w:t>
      </w:r>
      <w:r w:rsidR="001969D9">
        <w:rPr>
          <w:sz w:val="28"/>
          <w:szCs w:val="28"/>
        </w:rPr>
        <w:t>а</w:t>
      </w:r>
      <w:r w:rsidR="001969D9" w:rsidRPr="005E69CF">
        <w:rPr>
          <w:sz w:val="28"/>
          <w:szCs w:val="28"/>
        </w:rPr>
        <w:t xml:space="preserve"> Курской области</w:t>
      </w:r>
      <w:r w:rsidR="001969D9">
        <w:rPr>
          <w:sz w:val="28"/>
          <w:szCs w:val="28"/>
        </w:rPr>
        <w:t xml:space="preserve"> </w:t>
      </w:r>
      <w:r w:rsidR="00975663">
        <w:rPr>
          <w:sz w:val="28"/>
          <w:szCs w:val="28"/>
        </w:rPr>
        <w:t>от 29.12.2025 № 01.01-02/893</w:t>
      </w:r>
      <w:r w:rsidR="003746A2">
        <w:rPr>
          <w:sz w:val="28"/>
          <w:szCs w:val="28"/>
        </w:rPr>
        <w:t>;</w:t>
      </w:r>
      <w:r w:rsidR="00975663">
        <w:rPr>
          <w:sz w:val="28"/>
          <w:szCs w:val="28"/>
        </w:rPr>
        <w:t xml:space="preserve"> </w:t>
      </w:r>
      <w:proofErr w:type="gramStart"/>
      <w:r w:rsidR="00471849">
        <w:rPr>
          <w:sz w:val="28"/>
          <w:szCs w:val="28"/>
        </w:rPr>
        <w:t>помимо этого на М</w:t>
      </w:r>
      <w:r w:rsidR="00EE4369" w:rsidRPr="005E69CF">
        <w:rPr>
          <w:sz w:val="28"/>
          <w:szCs w:val="28"/>
        </w:rPr>
        <w:t>инистерство возложена обязанность по публикации сообщения о принятии данного решения в течение одного месяца со дня вступления ре</w:t>
      </w:r>
      <w:r w:rsidR="00471849">
        <w:rPr>
          <w:sz w:val="28"/>
          <w:szCs w:val="28"/>
        </w:rPr>
        <w:t>шения в законную силу на сайте М</w:t>
      </w:r>
      <w:r w:rsidR="00EE4369" w:rsidRPr="005E69CF">
        <w:rPr>
          <w:sz w:val="28"/>
          <w:szCs w:val="28"/>
        </w:rPr>
        <w:t>инистерства в информационно-телеком</w:t>
      </w:r>
      <w:r w:rsidR="00EE4369">
        <w:rPr>
          <w:sz w:val="28"/>
          <w:szCs w:val="28"/>
        </w:rPr>
        <w:t>муникационной сети «Интернет»,</w:t>
      </w:r>
      <w:r w:rsidR="00EE4369" w:rsidRPr="00E51E78">
        <w:rPr>
          <w:sz w:val="28"/>
          <w:szCs w:val="28"/>
        </w:rPr>
        <w:t xml:space="preserve"> </w:t>
      </w:r>
      <w:r w:rsidR="0087760B">
        <w:rPr>
          <w:sz w:val="28"/>
          <w:szCs w:val="28"/>
        </w:rPr>
        <w:t>а также с М</w:t>
      </w:r>
      <w:r w:rsidR="006C4659" w:rsidRPr="005E69CF">
        <w:rPr>
          <w:sz w:val="28"/>
          <w:szCs w:val="28"/>
        </w:rPr>
        <w:t xml:space="preserve">инистерства взысканы в пользу </w:t>
      </w:r>
      <w:proofErr w:type="spellStart"/>
      <w:r w:rsidR="00D051CF" w:rsidRPr="00BB473F">
        <w:rPr>
          <w:sz w:val="28"/>
          <w:szCs w:val="28"/>
        </w:rPr>
        <w:t>Заутренников</w:t>
      </w:r>
      <w:r w:rsidR="00D051CF">
        <w:rPr>
          <w:sz w:val="28"/>
          <w:szCs w:val="28"/>
        </w:rPr>
        <w:t>ой</w:t>
      </w:r>
      <w:proofErr w:type="spellEnd"/>
      <w:r w:rsidR="00D051CF" w:rsidRPr="00BB473F">
        <w:rPr>
          <w:sz w:val="28"/>
          <w:szCs w:val="28"/>
        </w:rPr>
        <w:t xml:space="preserve"> Н.И.</w:t>
      </w:r>
      <w:r w:rsidR="00D051CF">
        <w:rPr>
          <w:sz w:val="28"/>
          <w:szCs w:val="28"/>
        </w:rPr>
        <w:t xml:space="preserve"> </w:t>
      </w:r>
      <w:r w:rsidR="00497E83">
        <w:rPr>
          <w:sz w:val="28"/>
          <w:szCs w:val="28"/>
        </w:rPr>
        <w:t xml:space="preserve">судебные </w:t>
      </w:r>
      <w:r w:rsidR="00EE4369" w:rsidRPr="005E69CF">
        <w:rPr>
          <w:sz w:val="28"/>
          <w:szCs w:val="28"/>
        </w:rPr>
        <w:t xml:space="preserve">расходы по уплате государственной пошлины в размере </w:t>
      </w:r>
      <w:r w:rsidR="00471849">
        <w:rPr>
          <w:sz w:val="28"/>
          <w:szCs w:val="28"/>
        </w:rPr>
        <w:t>20000</w:t>
      </w:r>
      <w:r w:rsidR="00EE4369" w:rsidRPr="005E69CF">
        <w:rPr>
          <w:sz w:val="28"/>
          <w:szCs w:val="28"/>
        </w:rPr>
        <w:t xml:space="preserve"> (</w:t>
      </w:r>
      <w:r w:rsidR="00471849">
        <w:rPr>
          <w:sz w:val="28"/>
          <w:szCs w:val="28"/>
        </w:rPr>
        <w:t>дв</w:t>
      </w:r>
      <w:r w:rsidR="00A769A6">
        <w:rPr>
          <w:sz w:val="28"/>
          <w:szCs w:val="28"/>
        </w:rPr>
        <w:t>а</w:t>
      </w:r>
      <w:r w:rsidR="00471849">
        <w:rPr>
          <w:sz w:val="28"/>
          <w:szCs w:val="28"/>
        </w:rPr>
        <w:t>дцать</w:t>
      </w:r>
      <w:r w:rsidR="00EE4369">
        <w:rPr>
          <w:sz w:val="28"/>
          <w:szCs w:val="28"/>
        </w:rPr>
        <w:t xml:space="preserve"> тысяч) рублей</w:t>
      </w:r>
      <w:r w:rsidR="00497E83">
        <w:rPr>
          <w:sz w:val="28"/>
          <w:szCs w:val="28"/>
        </w:rPr>
        <w:t>.</w:t>
      </w:r>
      <w:proofErr w:type="gramEnd"/>
    </w:p>
    <w:p w:rsidR="00FA7A5D" w:rsidRPr="005E69CF" w:rsidRDefault="00FA7A5D" w:rsidP="00FA7A5D">
      <w:pPr>
        <w:ind w:firstLine="540"/>
        <w:jc w:val="both"/>
        <w:rPr>
          <w:sz w:val="28"/>
          <w:szCs w:val="28"/>
        </w:rPr>
      </w:pPr>
    </w:p>
    <w:p w:rsidR="00052FC1" w:rsidRPr="005E69CF" w:rsidRDefault="00052FC1" w:rsidP="00716AD8">
      <w:pPr>
        <w:ind w:firstLine="540"/>
        <w:jc w:val="both"/>
        <w:rPr>
          <w:sz w:val="28"/>
          <w:szCs w:val="28"/>
        </w:rPr>
      </w:pPr>
    </w:p>
    <w:sectPr w:rsidR="00052FC1" w:rsidRPr="005E69CF" w:rsidSect="00052FC1">
      <w:pgSz w:w="11906" w:h="16838"/>
      <w:pgMar w:top="1134" w:right="851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WenQuanYi Zen Hei Sharp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052FC1"/>
    <w:rsid w:val="00052FC1"/>
    <w:rsid w:val="000D488F"/>
    <w:rsid w:val="00115EBC"/>
    <w:rsid w:val="00116C5F"/>
    <w:rsid w:val="001969D9"/>
    <w:rsid w:val="001C0680"/>
    <w:rsid w:val="001D7E18"/>
    <w:rsid w:val="00213BF7"/>
    <w:rsid w:val="00230DE2"/>
    <w:rsid w:val="002511CA"/>
    <w:rsid w:val="0030578F"/>
    <w:rsid w:val="003746A2"/>
    <w:rsid w:val="003777BB"/>
    <w:rsid w:val="003956D4"/>
    <w:rsid w:val="003D60CC"/>
    <w:rsid w:val="00415847"/>
    <w:rsid w:val="00417646"/>
    <w:rsid w:val="00471849"/>
    <w:rsid w:val="00497E83"/>
    <w:rsid w:val="004A1C91"/>
    <w:rsid w:val="004B425C"/>
    <w:rsid w:val="004D4CCB"/>
    <w:rsid w:val="004F5EA7"/>
    <w:rsid w:val="005548A8"/>
    <w:rsid w:val="005718D3"/>
    <w:rsid w:val="00585751"/>
    <w:rsid w:val="00591905"/>
    <w:rsid w:val="005E69CF"/>
    <w:rsid w:val="00681594"/>
    <w:rsid w:val="0069107C"/>
    <w:rsid w:val="006C4659"/>
    <w:rsid w:val="006C4B48"/>
    <w:rsid w:val="006F4375"/>
    <w:rsid w:val="00716AD8"/>
    <w:rsid w:val="00717C9B"/>
    <w:rsid w:val="007240AE"/>
    <w:rsid w:val="0076511B"/>
    <w:rsid w:val="00841FB9"/>
    <w:rsid w:val="008659AC"/>
    <w:rsid w:val="0087760B"/>
    <w:rsid w:val="008E54CC"/>
    <w:rsid w:val="008F4E90"/>
    <w:rsid w:val="00975663"/>
    <w:rsid w:val="00A769A6"/>
    <w:rsid w:val="00AA72B5"/>
    <w:rsid w:val="00AF0BFB"/>
    <w:rsid w:val="00B67732"/>
    <w:rsid w:val="00BA53E2"/>
    <w:rsid w:val="00C34029"/>
    <w:rsid w:val="00C940C8"/>
    <w:rsid w:val="00D051CF"/>
    <w:rsid w:val="00D15106"/>
    <w:rsid w:val="00DB28ED"/>
    <w:rsid w:val="00DE3591"/>
    <w:rsid w:val="00E67BA9"/>
    <w:rsid w:val="00E9344E"/>
    <w:rsid w:val="00ED3662"/>
    <w:rsid w:val="00EE4369"/>
    <w:rsid w:val="00F247C0"/>
    <w:rsid w:val="00FA2EF3"/>
    <w:rsid w:val="00FA7A5D"/>
    <w:rsid w:val="00FF6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59D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F4433C"/>
    <w:pPr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</w:rPr>
  </w:style>
  <w:style w:type="paragraph" w:customStyle="1" w:styleId="a3">
    <w:name w:val="Заголовок"/>
    <w:basedOn w:val="a"/>
    <w:next w:val="a4"/>
    <w:qFormat/>
    <w:rsid w:val="00052FC1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4">
    <w:name w:val="Body Text"/>
    <w:basedOn w:val="a"/>
    <w:rsid w:val="00052FC1"/>
    <w:pPr>
      <w:spacing w:after="140" w:line="276" w:lineRule="auto"/>
    </w:pPr>
  </w:style>
  <w:style w:type="paragraph" w:styleId="a5">
    <w:name w:val="List"/>
    <w:basedOn w:val="a4"/>
    <w:rsid w:val="00052FC1"/>
    <w:rPr>
      <w:rFonts w:cs="Lohit Devanagari"/>
    </w:rPr>
  </w:style>
  <w:style w:type="paragraph" w:customStyle="1" w:styleId="Caption">
    <w:name w:val="Caption"/>
    <w:basedOn w:val="a"/>
    <w:qFormat/>
    <w:rsid w:val="00052FC1"/>
    <w:pPr>
      <w:suppressLineNumbers/>
      <w:spacing w:before="120" w:after="120"/>
    </w:pPr>
    <w:rPr>
      <w:rFonts w:cs="Lohit Devanagari"/>
      <w:i/>
      <w:iCs/>
    </w:rPr>
  </w:style>
  <w:style w:type="paragraph" w:styleId="a6">
    <w:name w:val="index heading"/>
    <w:basedOn w:val="a"/>
    <w:qFormat/>
    <w:rsid w:val="00052FC1"/>
    <w:pPr>
      <w:suppressLineNumbers/>
    </w:pPr>
    <w:rPr>
      <w:rFonts w:cs="Lohit Devanagari"/>
    </w:rPr>
  </w:style>
  <w:style w:type="paragraph" w:customStyle="1" w:styleId="a7">
    <w:name w:val="Таблицы (моноширинный)"/>
    <w:basedOn w:val="a"/>
    <w:next w:val="a"/>
    <w:qFormat/>
    <w:rsid w:val="00F4433C"/>
    <w:pPr>
      <w:jc w:val="both"/>
    </w:pPr>
    <w:rPr>
      <w:rFonts w:ascii="Courier New" w:hAnsi="Courier New" w:cs="Courier New"/>
      <w:sz w:val="20"/>
      <w:szCs w:val="20"/>
    </w:rPr>
  </w:style>
  <w:style w:type="paragraph" w:styleId="a8">
    <w:name w:val="Balloon Text"/>
    <w:basedOn w:val="a"/>
    <w:semiHidden/>
    <w:qFormat/>
    <w:rsid w:val="005D5365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F331F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соответствии с Вашей служебной запиской от 02</vt:lpstr>
    </vt:vector>
  </TitlesOfParts>
  <Company>OBL_IM</Company>
  <LinksUpToDate>false</LinksUpToDate>
  <CharactersWithSpaces>2108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соответствии с Вашей служебной запиской от 02</dc:title>
  <dc:creator>YUR9</dc:creator>
  <cp:lastModifiedBy>EK5-1</cp:lastModifiedBy>
  <cp:revision>8</cp:revision>
  <cp:lastPrinted>2026-01-21T09:07:00Z</cp:lastPrinted>
  <dcterms:created xsi:type="dcterms:W3CDTF">2026-07-13T08:05:00Z</dcterms:created>
  <dcterms:modified xsi:type="dcterms:W3CDTF">2026-07-13T08:13:00Z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OBL_IM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