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ACFCEF" w14:textId="77777777" w:rsidR="00570B55" w:rsidRPr="00B539B2" w:rsidRDefault="00570B55" w:rsidP="00570B55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B539B2">
        <w:rPr>
          <w:rFonts w:ascii="Times New Roman" w:hAnsi="Times New Roman" w:cs="Times New Roman"/>
          <w:sz w:val="27"/>
          <w:szCs w:val="27"/>
        </w:rPr>
        <w:t>ЗАКЛЮЧЕНИЕ</w:t>
      </w:r>
    </w:p>
    <w:p w14:paraId="06701EC4" w14:textId="77777777" w:rsidR="00570B55" w:rsidRPr="00B539B2" w:rsidRDefault="00570B55" w:rsidP="00570B55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B539B2">
        <w:rPr>
          <w:rFonts w:ascii="Times New Roman" w:hAnsi="Times New Roman" w:cs="Times New Roman"/>
          <w:sz w:val="27"/>
          <w:szCs w:val="27"/>
        </w:rPr>
        <w:t xml:space="preserve">о результатах общественных обсуждений </w:t>
      </w:r>
    </w:p>
    <w:p w14:paraId="1658F2B0" w14:textId="506F419E" w:rsidR="00570B55" w:rsidRPr="00B539B2" w:rsidRDefault="00FA4710" w:rsidP="00570B55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br/>
        <w:t>«</w:t>
      </w:r>
      <w:r w:rsidR="00191404">
        <w:rPr>
          <w:rFonts w:ascii="Times New Roman" w:hAnsi="Times New Roman" w:cs="Times New Roman"/>
          <w:sz w:val="27"/>
          <w:szCs w:val="27"/>
        </w:rPr>
        <w:t>15</w:t>
      </w:r>
      <w:r w:rsidR="00570B55" w:rsidRPr="00B539B2">
        <w:rPr>
          <w:rFonts w:ascii="Times New Roman" w:hAnsi="Times New Roman" w:cs="Times New Roman"/>
          <w:sz w:val="27"/>
          <w:szCs w:val="27"/>
        </w:rPr>
        <w:t xml:space="preserve">» </w:t>
      </w:r>
      <w:r w:rsidR="00942F69">
        <w:rPr>
          <w:rFonts w:ascii="Times New Roman" w:hAnsi="Times New Roman" w:cs="Times New Roman"/>
          <w:sz w:val="27"/>
          <w:szCs w:val="27"/>
        </w:rPr>
        <w:t>ию</w:t>
      </w:r>
      <w:r w:rsidR="00576DD6">
        <w:rPr>
          <w:rFonts w:ascii="Times New Roman" w:hAnsi="Times New Roman" w:cs="Times New Roman"/>
          <w:sz w:val="27"/>
          <w:szCs w:val="27"/>
        </w:rPr>
        <w:t>л</w:t>
      </w:r>
      <w:r w:rsidR="00DB1B50">
        <w:rPr>
          <w:rFonts w:ascii="Times New Roman" w:hAnsi="Times New Roman" w:cs="Times New Roman"/>
          <w:sz w:val="27"/>
          <w:szCs w:val="27"/>
        </w:rPr>
        <w:t>я</w:t>
      </w:r>
      <w:r w:rsidR="009469CC">
        <w:rPr>
          <w:rFonts w:ascii="Times New Roman" w:hAnsi="Times New Roman" w:cs="Times New Roman"/>
          <w:sz w:val="27"/>
          <w:szCs w:val="27"/>
        </w:rPr>
        <w:t xml:space="preserve"> </w:t>
      </w:r>
      <w:r w:rsidR="00570B55" w:rsidRPr="00B539B2">
        <w:rPr>
          <w:rFonts w:ascii="Times New Roman" w:hAnsi="Times New Roman" w:cs="Times New Roman"/>
          <w:sz w:val="27"/>
          <w:szCs w:val="27"/>
        </w:rPr>
        <w:t>202</w:t>
      </w:r>
      <w:r w:rsidR="003E3A09">
        <w:rPr>
          <w:rFonts w:ascii="Times New Roman" w:hAnsi="Times New Roman" w:cs="Times New Roman"/>
          <w:sz w:val="27"/>
          <w:szCs w:val="27"/>
        </w:rPr>
        <w:t>6</w:t>
      </w:r>
      <w:r w:rsidR="00570B55" w:rsidRPr="00B539B2">
        <w:rPr>
          <w:rFonts w:ascii="Times New Roman" w:hAnsi="Times New Roman" w:cs="Times New Roman"/>
          <w:sz w:val="27"/>
          <w:szCs w:val="27"/>
        </w:rPr>
        <w:t xml:space="preserve"> г.</w:t>
      </w:r>
    </w:p>
    <w:p w14:paraId="696C320F" w14:textId="77777777" w:rsidR="00DB1B50" w:rsidRPr="00DB1B50" w:rsidRDefault="00570B55" w:rsidP="00DB1B50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B539B2">
        <w:rPr>
          <w:rFonts w:ascii="Times New Roman" w:hAnsi="Times New Roman" w:cs="Times New Roman"/>
          <w:sz w:val="27"/>
          <w:szCs w:val="27"/>
        </w:rPr>
        <w:br/>
      </w:r>
      <w:r w:rsidR="00DB1B50" w:rsidRPr="00DB1B50">
        <w:rPr>
          <w:rFonts w:ascii="Times New Roman" w:hAnsi="Times New Roman" w:cs="Times New Roman"/>
          <w:sz w:val="27"/>
          <w:szCs w:val="27"/>
        </w:rPr>
        <w:t xml:space="preserve">Организатор общественных обсуждений: комиссия по проведению общественных обсуждений по вопросам градостроительной деятельности на территории городских и сельских поселений Курской области, состав которой утвержден приказом Министерства градостроительной политики, имущественных и земельных отношений Курской области от 27 марта 2026 года № 01.01-01/58 «О комиссии по проведению общественных обсуждений по вопросам градостроительной деятельности на территории городских и сельских поселений Курской области», </w:t>
      </w:r>
    </w:p>
    <w:p w14:paraId="2EC26124" w14:textId="18982AD7" w:rsidR="00DB1B50" w:rsidRDefault="00DB1B50" w:rsidP="00DB1B50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DB1B50">
        <w:rPr>
          <w:rFonts w:ascii="Times New Roman" w:hAnsi="Times New Roman" w:cs="Times New Roman"/>
          <w:sz w:val="27"/>
          <w:szCs w:val="27"/>
        </w:rPr>
        <w:t xml:space="preserve">по проекту: «Внесение изменений в </w:t>
      </w:r>
      <w:r w:rsidR="006F0186" w:rsidRPr="006F0186">
        <w:rPr>
          <w:rFonts w:ascii="Times New Roman" w:hAnsi="Times New Roman" w:cs="Times New Roman"/>
          <w:sz w:val="27"/>
          <w:szCs w:val="27"/>
        </w:rPr>
        <w:t>Генеральный план муниципального образования «Щетинский</w:t>
      </w:r>
      <w:r w:rsidR="006F0186" w:rsidRPr="006F0186">
        <w:rPr>
          <w:rFonts w:ascii="Times New Roman" w:hAnsi="Times New Roman" w:cs="Times New Roman"/>
          <w:sz w:val="27"/>
          <w:szCs w:val="27"/>
        </w:rPr>
        <w:t xml:space="preserve"> </w:t>
      </w:r>
      <w:r w:rsidR="00191404" w:rsidRPr="00191404">
        <w:rPr>
          <w:rFonts w:ascii="Times New Roman" w:eastAsia="Times New Roman" w:hAnsi="Times New Roman"/>
          <w:sz w:val="27"/>
          <w:szCs w:val="27"/>
          <w:lang w:eastAsia="ru-RU"/>
        </w:rPr>
        <w:t xml:space="preserve">сельсовет» Курского </w:t>
      </w:r>
      <w:r w:rsidRPr="00DB1B50">
        <w:rPr>
          <w:rFonts w:ascii="Times New Roman" w:hAnsi="Times New Roman" w:cs="Times New Roman"/>
          <w:sz w:val="27"/>
          <w:szCs w:val="27"/>
        </w:rPr>
        <w:t>района Курской области».</w:t>
      </w:r>
    </w:p>
    <w:p w14:paraId="0B192C3E" w14:textId="227B172C" w:rsidR="00570B55" w:rsidRPr="00F22F99" w:rsidRDefault="00570B55" w:rsidP="00DB1B50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B539B2">
        <w:rPr>
          <w:rFonts w:ascii="Times New Roman" w:hAnsi="Times New Roman" w:cs="Times New Roman"/>
          <w:sz w:val="27"/>
          <w:szCs w:val="27"/>
        </w:rPr>
        <w:t xml:space="preserve">Сведения о количестве участников общественных обсуждений, которые приняли </w:t>
      </w:r>
      <w:r w:rsidRPr="00F22F99">
        <w:rPr>
          <w:rFonts w:ascii="Times New Roman" w:hAnsi="Times New Roman" w:cs="Times New Roman"/>
          <w:sz w:val="27"/>
          <w:szCs w:val="27"/>
        </w:rPr>
        <w:t xml:space="preserve">участие в </w:t>
      </w:r>
      <w:r w:rsidRPr="00F22F99">
        <w:rPr>
          <w:rFonts w:ascii="Times New Roman" w:hAnsi="Times New Roman" w:cs="Times New Roman"/>
          <w:bCs/>
          <w:sz w:val="27"/>
          <w:szCs w:val="27"/>
        </w:rPr>
        <w:t>общественных обсуждениях</w:t>
      </w:r>
      <w:r w:rsidRPr="00F22F99">
        <w:rPr>
          <w:rFonts w:ascii="Times New Roman" w:hAnsi="Times New Roman" w:cs="Times New Roman"/>
          <w:sz w:val="27"/>
          <w:szCs w:val="27"/>
        </w:rPr>
        <w:t xml:space="preserve">: </w:t>
      </w:r>
      <w:r w:rsidR="006F0186">
        <w:rPr>
          <w:rFonts w:ascii="Times New Roman" w:hAnsi="Times New Roman" w:cs="Times New Roman"/>
          <w:sz w:val="27"/>
          <w:szCs w:val="27"/>
        </w:rPr>
        <w:t>0</w:t>
      </w:r>
      <w:r w:rsidRPr="00F22F99">
        <w:rPr>
          <w:rFonts w:ascii="Times New Roman" w:hAnsi="Times New Roman" w:cs="Times New Roman"/>
          <w:sz w:val="27"/>
          <w:szCs w:val="27"/>
        </w:rPr>
        <w:t>.</w:t>
      </w:r>
    </w:p>
    <w:p w14:paraId="5FC2F6DA" w14:textId="6DA00379" w:rsidR="00570B55" w:rsidRPr="00B539B2" w:rsidRDefault="00570B55" w:rsidP="00570B55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F22F99">
        <w:rPr>
          <w:rFonts w:ascii="Times New Roman" w:hAnsi="Times New Roman" w:cs="Times New Roman"/>
          <w:sz w:val="27"/>
          <w:szCs w:val="27"/>
        </w:rPr>
        <w:t xml:space="preserve">На основании протокола </w:t>
      </w:r>
      <w:r w:rsidRPr="00F22F99">
        <w:rPr>
          <w:rFonts w:ascii="Times New Roman" w:hAnsi="Times New Roman" w:cs="Times New Roman"/>
          <w:bCs/>
          <w:sz w:val="27"/>
          <w:szCs w:val="27"/>
        </w:rPr>
        <w:t xml:space="preserve">общественных обсуждений </w:t>
      </w:r>
      <w:r w:rsidRPr="00F22F99">
        <w:rPr>
          <w:rFonts w:ascii="Times New Roman" w:hAnsi="Times New Roman" w:cs="Times New Roman"/>
          <w:sz w:val="27"/>
          <w:szCs w:val="27"/>
        </w:rPr>
        <w:t>от «</w:t>
      </w:r>
      <w:r w:rsidR="00191404">
        <w:rPr>
          <w:rFonts w:ascii="Times New Roman" w:hAnsi="Times New Roman" w:cs="Times New Roman"/>
          <w:sz w:val="27"/>
          <w:szCs w:val="27"/>
        </w:rPr>
        <w:t>15</w:t>
      </w:r>
      <w:r w:rsidRPr="00F22F99">
        <w:rPr>
          <w:rFonts w:ascii="Times New Roman" w:hAnsi="Times New Roman" w:cs="Times New Roman"/>
          <w:sz w:val="27"/>
          <w:szCs w:val="27"/>
        </w:rPr>
        <w:t xml:space="preserve">» </w:t>
      </w:r>
      <w:r w:rsidR="00942F69">
        <w:rPr>
          <w:rFonts w:ascii="Times New Roman" w:hAnsi="Times New Roman" w:cs="Times New Roman"/>
          <w:sz w:val="27"/>
          <w:szCs w:val="27"/>
        </w:rPr>
        <w:t>ию</w:t>
      </w:r>
      <w:r w:rsidR="00576DD6">
        <w:rPr>
          <w:rFonts w:ascii="Times New Roman" w:hAnsi="Times New Roman" w:cs="Times New Roman"/>
          <w:sz w:val="27"/>
          <w:szCs w:val="27"/>
        </w:rPr>
        <w:t>л</w:t>
      </w:r>
      <w:r w:rsidR="00DB1B50">
        <w:rPr>
          <w:rFonts w:ascii="Times New Roman" w:hAnsi="Times New Roman" w:cs="Times New Roman"/>
          <w:sz w:val="27"/>
          <w:szCs w:val="27"/>
        </w:rPr>
        <w:t>я</w:t>
      </w:r>
      <w:r w:rsidRPr="00F22F99">
        <w:rPr>
          <w:rFonts w:ascii="Times New Roman" w:hAnsi="Times New Roman" w:cs="Times New Roman"/>
          <w:sz w:val="27"/>
          <w:szCs w:val="27"/>
        </w:rPr>
        <w:t xml:space="preserve"> 202</w:t>
      </w:r>
      <w:r w:rsidR="003E3A09">
        <w:rPr>
          <w:rFonts w:ascii="Times New Roman" w:hAnsi="Times New Roman" w:cs="Times New Roman"/>
          <w:sz w:val="27"/>
          <w:szCs w:val="27"/>
        </w:rPr>
        <w:t>6</w:t>
      </w:r>
      <w:r w:rsidRPr="00F22F99">
        <w:rPr>
          <w:rFonts w:ascii="Times New Roman" w:hAnsi="Times New Roman" w:cs="Times New Roman"/>
          <w:sz w:val="27"/>
          <w:szCs w:val="27"/>
        </w:rPr>
        <w:t xml:space="preserve"> г. № </w:t>
      </w:r>
      <w:r w:rsidR="00942F69">
        <w:rPr>
          <w:rFonts w:ascii="Times New Roman" w:hAnsi="Times New Roman" w:cs="Times New Roman"/>
          <w:sz w:val="27"/>
          <w:szCs w:val="27"/>
        </w:rPr>
        <w:t>5</w:t>
      </w:r>
      <w:r w:rsidR="00826C8D">
        <w:rPr>
          <w:rFonts w:ascii="Times New Roman" w:hAnsi="Times New Roman" w:cs="Times New Roman"/>
          <w:sz w:val="27"/>
          <w:szCs w:val="27"/>
        </w:rPr>
        <w:t>0</w:t>
      </w:r>
      <w:r w:rsidR="006F0186">
        <w:rPr>
          <w:rFonts w:ascii="Times New Roman" w:hAnsi="Times New Roman" w:cs="Times New Roman"/>
          <w:sz w:val="27"/>
          <w:szCs w:val="27"/>
        </w:rPr>
        <w:t>9</w:t>
      </w:r>
      <w:r w:rsidR="00E27941">
        <w:rPr>
          <w:rFonts w:ascii="Times New Roman" w:hAnsi="Times New Roman" w:cs="Times New Roman"/>
          <w:sz w:val="27"/>
          <w:szCs w:val="27"/>
        </w:rPr>
        <w:t>.</w:t>
      </w:r>
    </w:p>
    <w:p w14:paraId="5584E91A" w14:textId="77777777" w:rsidR="00570B55" w:rsidRPr="00B539B2" w:rsidRDefault="00570B55" w:rsidP="00570B55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4E63D2">
        <w:rPr>
          <w:rFonts w:ascii="Times New Roman" w:hAnsi="Times New Roman" w:cs="Times New Roman"/>
          <w:b/>
          <w:bCs/>
          <w:sz w:val="27"/>
          <w:szCs w:val="27"/>
        </w:rPr>
        <w:t>Предложения и замечания граждан, являющихся участниками общественных обсуждений и постоянно проживающих на территории, в пределах которой проведены общественные обсуждения:</w:t>
      </w:r>
      <w:r w:rsidRPr="00B539B2">
        <w:rPr>
          <w:rFonts w:ascii="Times New Roman" w:hAnsi="Times New Roman" w:cs="Times New Roman"/>
          <w:sz w:val="27"/>
          <w:szCs w:val="27"/>
        </w:rPr>
        <w:t xml:space="preserve"> не поступил</w:t>
      </w:r>
      <w:r>
        <w:rPr>
          <w:rFonts w:ascii="Times New Roman" w:hAnsi="Times New Roman" w:cs="Times New Roman"/>
          <w:sz w:val="27"/>
          <w:szCs w:val="27"/>
        </w:rPr>
        <w:t>и</w:t>
      </w:r>
      <w:r w:rsidRPr="00B539B2">
        <w:rPr>
          <w:rFonts w:ascii="Times New Roman" w:hAnsi="Times New Roman" w:cs="Times New Roman"/>
          <w:sz w:val="27"/>
          <w:szCs w:val="27"/>
        </w:rPr>
        <w:t>.</w:t>
      </w:r>
    </w:p>
    <w:p w14:paraId="66EF7777" w14:textId="77777777" w:rsidR="00570B55" w:rsidRPr="00B539B2" w:rsidRDefault="00570B55" w:rsidP="00570B55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4E63D2">
        <w:rPr>
          <w:rFonts w:ascii="Times New Roman" w:hAnsi="Times New Roman" w:cs="Times New Roman"/>
          <w:b/>
          <w:bCs/>
          <w:sz w:val="27"/>
          <w:szCs w:val="27"/>
        </w:rPr>
        <w:t>Предложения и замечания иных участников общественных обсуждений:</w:t>
      </w:r>
      <w:r w:rsidRPr="00B539B2">
        <w:rPr>
          <w:rFonts w:ascii="Times New Roman" w:hAnsi="Times New Roman" w:cs="Times New Roman"/>
          <w:sz w:val="27"/>
          <w:szCs w:val="27"/>
        </w:rPr>
        <w:t xml:space="preserve"> не поступил</w:t>
      </w:r>
      <w:r>
        <w:rPr>
          <w:rFonts w:ascii="Times New Roman" w:hAnsi="Times New Roman" w:cs="Times New Roman"/>
          <w:sz w:val="27"/>
          <w:szCs w:val="27"/>
        </w:rPr>
        <w:t>и</w:t>
      </w:r>
      <w:r w:rsidRPr="00B539B2">
        <w:rPr>
          <w:rFonts w:ascii="Times New Roman" w:hAnsi="Times New Roman" w:cs="Times New Roman"/>
          <w:sz w:val="27"/>
          <w:szCs w:val="27"/>
        </w:rPr>
        <w:t>.</w:t>
      </w:r>
    </w:p>
    <w:p w14:paraId="0BC6F516" w14:textId="3C51921B" w:rsidR="00570B55" w:rsidRPr="00B539B2" w:rsidRDefault="00570B55" w:rsidP="00570B55">
      <w:pPr>
        <w:spacing w:after="0" w:line="240" w:lineRule="auto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4E63D2">
        <w:rPr>
          <w:rFonts w:ascii="Times New Roman" w:hAnsi="Times New Roman" w:cs="Times New Roman"/>
          <w:b/>
          <w:sz w:val="27"/>
          <w:szCs w:val="27"/>
        </w:rPr>
        <w:t>Аргументированные рекомендации организатора общественных обсуждений о целесообразности или нецелесообразности учета внесенных участниками общественных обсуждений предложений и замечаний:</w:t>
      </w:r>
      <w:r w:rsidRPr="00B539B2">
        <w:rPr>
          <w:rFonts w:ascii="Times New Roman" w:hAnsi="Times New Roman" w:cs="Times New Roman"/>
          <w:bCs/>
          <w:sz w:val="27"/>
          <w:szCs w:val="27"/>
        </w:rPr>
        <w:t xml:space="preserve"> в ходе проведения общественных обсуждений предложений и замечаний не поступил</w:t>
      </w:r>
      <w:r w:rsidR="001966B9">
        <w:rPr>
          <w:rFonts w:ascii="Times New Roman" w:hAnsi="Times New Roman" w:cs="Times New Roman"/>
          <w:bCs/>
          <w:sz w:val="27"/>
          <w:szCs w:val="27"/>
        </w:rPr>
        <w:t>о</w:t>
      </w:r>
      <w:r w:rsidRPr="00B539B2">
        <w:rPr>
          <w:rFonts w:ascii="Times New Roman" w:hAnsi="Times New Roman" w:cs="Times New Roman"/>
          <w:bCs/>
          <w:sz w:val="27"/>
          <w:szCs w:val="27"/>
        </w:rPr>
        <w:t>.</w:t>
      </w:r>
    </w:p>
    <w:p w14:paraId="1C4DA43C" w14:textId="3285F7F5" w:rsidR="00BE2664" w:rsidRDefault="00570B55" w:rsidP="00BE2664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4E63D2">
        <w:rPr>
          <w:rFonts w:ascii="Times New Roman" w:hAnsi="Times New Roman" w:cs="Times New Roman"/>
          <w:b/>
          <w:bCs/>
          <w:sz w:val="27"/>
          <w:szCs w:val="27"/>
        </w:rPr>
        <w:t>Выводы по результатам общественных обсуждений:</w:t>
      </w:r>
      <w:r w:rsidRPr="00B539B2">
        <w:rPr>
          <w:rFonts w:ascii="Times New Roman" w:hAnsi="Times New Roman" w:cs="Times New Roman"/>
          <w:sz w:val="27"/>
          <w:szCs w:val="27"/>
        </w:rPr>
        <w:t xml:space="preserve"> </w:t>
      </w:r>
      <w:r w:rsidR="00BE2664" w:rsidRPr="00BE2664">
        <w:rPr>
          <w:rFonts w:ascii="Times New Roman" w:hAnsi="Times New Roman" w:cs="Times New Roman"/>
          <w:sz w:val="27"/>
          <w:szCs w:val="27"/>
        </w:rPr>
        <w:t>комиссия по проведению общественных обсуждений по вопросам градостроительной деятельности на территории городских и сельских поселений Курской области по результатам проведенных общественных обсуждений по проекту внесения изменений</w:t>
      </w:r>
      <w:r w:rsidR="00AF6AF9">
        <w:rPr>
          <w:rFonts w:ascii="Times New Roman" w:hAnsi="Times New Roman" w:cs="Times New Roman"/>
          <w:sz w:val="27"/>
          <w:szCs w:val="27"/>
        </w:rPr>
        <w:t xml:space="preserve"> в</w:t>
      </w:r>
      <w:r w:rsidR="00AF6AF9" w:rsidRPr="00AF6AF9">
        <w:rPr>
          <w:rFonts w:ascii="Times New Roman" w:hAnsi="Times New Roman" w:cs="Times New Roman"/>
          <w:sz w:val="27"/>
          <w:szCs w:val="27"/>
        </w:rPr>
        <w:t xml:space="preserve"> </w:t>
      </w:r>
      <w:r w:rsidR="006F0186" w:rsidRPr="006F0186">
        <w:rPr>
          <w:rFonts w:ascii="Times New Roman" w:hAnsi="Times New Roman" w:cs="Times New Roman"/>
          <w:sz w:val="27"/>
          <w:szCs w:val="27"/>
        </w:rPr>
        <w:t>Генеральный план муниципального образования «Щетинский</w:t>
      </w:r>
      <w:r w:rsidR="006F0186" w:rsidRPr="006F0186">
        <w:rPr>
          <w:rFonts w:ascii="Times New Roman" w:hAnsi="Times New Roman" w:cs="Times New Roman"/>
          <w:sz w:val="27"/>
          <w:szCs w:val="27"/>
        </w:rPr>
        <w:t xml:space="preserve"> </w:t>
      </w:r>
      <w:r w:rsidR="00191404" w:rsidRPr="00191404">
        <w:rPr>
          <w:rFonts w:ascii="Times New Roman" w:eastAsia="Times New Roman" w:hAnsi="Times New Roman"/>
          <w:sz w:val="27"/>
          <w:szCs w:val="27"/>
          <w:lang w:eastAsia="ru-RU"/>
        </w:rPr>
        <w:t xml:space="preserve">сельсовет» Курского </w:t>
      </w:r>
      <w:r w:rsidR="00BE2664" w:rsidRPr="00AF6AF9">
        <w:rPr>
          <w:rFonts w:ascii="Times New Roman" w:hAnsi="Times New Roman" w:cs="Times New Roman"/>
          <w:sz w:val="27"/>
          <w:szCs w:val="27"/>
        </w:rPr>
        <w:t>района</w:t>
      </w:r>
      <w:r w:rsidR="00BE2664" w:rsidRPr="00BE2664">
        <w:rPr>
          <w:rFonts w:ascii="Times New Roman" w:hAnsi="Times New Roman" w:cs="Times New Roman"/>
          <w:sz w:val="27"/>
          <w:szCs w:val="27"/>
        </w:rPr>
        <w:t xml:space="preserve"> Курской области, рекомендует принять решение об утверждении проекта </w:t>
      </w:r>
      <w:r w:rsidR="006F0186">
        <w:rPr>
          <w:rFonts w:ascii="Times New Roman" w:hAnsi="Times New Roman" w:cs="Times New Roman"/>
          <w:sz w:val="27"/>
          <w:szCs w:val="27"/>
        </w:rPr>
        <w:t>Генерального плана</w:t>
      </w:r>
      <w:r w:rsidR="00777B58" w:rsidRPr="00777B58">
        <w:rPr>
          <w:rFonts w:ascii="Times New Roman" w:hAnsi="Times New Roman" w:cs="Times New Roman"/>
          <w:sz w:val="27"/>
          <w:szCs w:val="27"/>
        </w:rPr>
        <w:t>.</w:t>
      </w:r>
    </w:p>
    <w:p w14:paraId="6940E6F5" w14:textId="5454031F" w:rsidR="00C40319" w:rsidRPr="00511412" w:rsidRDefault="00C40319" w:rsidP="00BE266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11412">
        <w:rPr>
          <w:rFonts w:ascii="Times New Roman" w:hAnsi="Times New Roman" w:cs="Times New Roman"/>
          <w:sz w:val="26"/>
          <w:szCs w:val="26"/>
        </w:rPr>
        <w:t>Члены</w:t>
      </w:r>
      <w:r w:rsidR="00BA230E">
        <w:rPr>
          <w:rFonts w:ascii="Times New Roman" w:hAnsi="Times New Roman" w:cs="Times New Roman"/>
          <w:sz w:val="26"/>
          <w:szCs w:val="26"/>
        </w:rPr>
        <w:t xml:space="preserve"> </w:t>
      </w:r>
      <w:r w:rsidRPr="00511412">
        <w:rPr>
          <w:rFonts w:ascii="Times New Roman" w:hAnsi="Times New Roman" w:cs="Times New Roman"/>
          <w:sz w:val="26"/>
          <w:szCs w:val="26"/>
        </w:rPr>
        <w:t>Комиссии:</w:t>
      </w:r>
      <w:r w:rsidR="00BA230E">
        <w:rPr>
          <w:rFonts w:ascii="Times New Roman" w:hAnsi="Times New Roman" w:cs="Times New Roman"/>
          <w:sz w:val="26"/>
          <w:szCs w:val="26"/>
        </w:rPr>
        <w:t xml:space="preserve"> </w:t>
      </w:r>
      <w:r w:rsidRPr="00511412">
        <w:rPr>
          <w:rFonts w:ascii="Times New Roman" w:hAnsi="Times New Roman" w:cs="Times New Roman"/>
          <w:sz w:val="26"/>
          <w:szCs w:val="26"/>
        </w:rPr>
        <w:t>Концедалова Г.А.,</w:t>
      </w:r>
      <w:r w:rsidR="00BA230E">
        <w:rPr>
          <w:rFonts w:ascii="Times New Roman" w:hAnsi="Times New Roman" w:cs="Times New Roman"/>
          <w:sz w:val="26"/>
          <w:szCs w:val="26"/>
        </w:rPr>
        <w:t xml:space="preserve"> </w:t>
      </w:r>
      <w:r w:rsidR="005B33E2" w:rsidRPr="005B33E2">
        <w:rPr>
          <w:rFonts w:ascii="Times New Roman" w:hAnsi="Times New Roman" w:cs="Times New Roman"/>
          <w:sz w:val="26"/>
          <w:szCs w:val="26"/>
        </w:rPr>
        <w:t>Козлитин А.Н.</w:t>
      </w:r>
      <w:r w:rsidR="005B33E2">
        <w:rPr>
          <w:rFonts w:ascii="Times New Roman" w:hAnsi="Times New Roman" w:cs="Times New Roman"/>
          <w:sz w:val="26"/>
          <w:szCs w:val="26"/>
        </w:rPr>
        <w:t>,</w:t>
      </w:r>
      <w:r w:rsidR="005B33E2" w:rsidRPr="005B33E2">
        <w:rPr>
          <w:rFonts w:ascii="Times New Roman" w:hAnsi="Times New Roman" w:cs="Times New Roman"/>
          <w:sz w:val="26"/>
          <w:szCs w:val="26"/>
        </w:rPr>
        <w:t xml:space="preserve"> </w:t>
      </w:r>
      <w:r w:rsidR="002E6916" w:rsidRPr="00FA1E8F">
        <w:rPr>
          <w:rFonts w:ascii="Times New Roman" w:hAnsi="Times New Roman" w:cs="Times New Roman"/>
          <w:sz w:val="26"/>
          <w:szCs w:val="26"/>
        </w:rPr>
        <w:t>А</w:t>
      </w:r>
      <w:r w:rsidR="00942F69">
        <w:rPr>
          <w:rFonts w:ascii="Times New Roman" w:hAnsi="Times New Roman" w:cs="Times New Roman"/>
          <w:sz w:val="26"/>
          <w:szCs w:val="26"/>
        </w:rPr>
        <w:t>рцыбашева</w:t>
      </w:r>
      <w:r w:rsidR="002E6916" w:rsidRPr="00FA1E8F">
        <w:rPr>
          <w:rFonts w:ascii="Times New Roman" w:hAnsi="Times New Roman" w:cs="Times New Roman"/>
          <w:sz w:val="26"/>
          <w:szCs w:val="26"/>
        </w:rPr>
        <w:t xml:space="preserve"> Е.М.,</w:t>
      </w:r>
      <w:r w:rsidR="002E6916" w:rsidRPr="002E6916">
        <w:rPr>
          <w:rFonts w:ascii="Times New Roman" w:hAnsi="Times New Roman" w:cs="Times New Roman"/>
          <w:sz w:val="26"/>
          <w:szCs w:val="26"/>
        </w:rPr>
        <w:t xml:space="preserve"> </w:t>
      </w:r>
      <w:r w:rsidR="005B33E2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="005B33E2" w:rsidRPr="005B33E2">
        <w:rPr>
          <w:rFonts w:ascii="Times New Roman" w:hAnsi="Times New Roman" w:cs="Times New Roman"/>
          <w:sz w:val="27"/>
          <w:szCs w:val="27"/>
        </w:rPr>
        <w:t>Бурцева Е.А.,</w:t>
      </w:r>
      <w:r w:rsidR="005B33E2">
        <w:rPr>
          <w:rFonts w:ascii="Times New Roman" w:hAnsi="Times New Roman" w:cs="Times New Roman"/>
          <w:sz w:val="29"/>
          <w:szCs w:val="29"/>
        </w:rPr>
        <w:t xml:space="preserve"> </w:t>
      </w:r>
      <w:r w:rsidR="002E6916" w:rsidRPr="00511412">
        <w:rPr>
          <w:rFonts w:ascii="Times New Roman" w:hAnsi="Times New Roman" w:cs="Times New Roman"/>
          <w:sz w:val="26"/>
          <w:szCs w:val="26"/>
        </w:rPr>
        <w:t>Давыдова Т.И.</w:t>
      </w:r>
      <w:r w:rsidR="002E6916">
        <w:rPr>
          <w:rFonts w:ascii="Times New Roman" w:hAnsi="Times New Roman" w:cs="Times New Roman"/>
          <w:sz w:val="26"/>
          <w:szCs w:val="26"/>
        </w:rPr>
        <w:t>,</w:t>
      </w:r>
      <w:r w:rsidRPr="00511412">
        <w:rPr>
          <w:rFonts w:ascii="Times New Roman" w:hAnsi="Times New Roman" w:cs="Times New Roman"/>
          <w:sz w:val="26"/>
          <w:szCs w:val="26"/>
        </w:rPr>
        <w:t xml:space="preserve"> Медынцева Т.В.,</w:t>
      </w:r>
      <w:r w:rsidR="00BA230E">
        <w:rPr>
          <w:rFonts w:ascii="Times New Roman" w:hAnsi="Times New Roman" w:cs="Times New Roman"/>
          <w:sz w:val="26"/>
          <w:szCs w:val="26"/>
        </w:rPr>
        <w:t xml:space="preserve"> </w:t>
      </w:r>
      <w:r w:rsidRPr="00511412">
        <w:rPr>
          <w:rFonts w:ascii="Times New Roman" w:hAnsi="Times New Roman" w:cs="Times New Roman"/>
          <w:sz w:val="26"/>
          <w:szCs w:val="26"/>
        </w:rPr>
        <w:t>Сергиенко Е.В</w:t>
      </w:r>
      <w:r w:rsidR="0047390A">
        <w:rPr>
          <w:rFonts w:ascii="Times New Roman" w:hAnsi="Times New Roman" w:cs="Times New Roman"/>
          <w:sz w:val="26"/>
          <w:szCs w:val="26"/>
        </w:rPr>
        <w:t xml:space="preserve">., </w:t>
      </w:r>
      <w:r w:rsidR="006F0186" w:rsidRPr="006F0186">
        <w:rPr>
          <w:rFonts w:ascii="Times New Roman" w:hAnsi="Times New Roman" w:cs="Times New Roman"/>
          <w:sz w:val="26"/>
          <w:szCs w:val="26"/>
        </w:rPr>
        <w:t>Стребков С.В.</w:t>
      </w:r>
    </w:p>
    <w:sectPr w:rsidR="00C40319" w:rsidRPr="00511412" w:rsidSect="007D6F6C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BC4"/>
    <w:rsid w:val="00025B09"/>
    <w:rsid w:val="0005037F"/>
    <w:rsid w:val="00051ABA"/>
    <w:rsid w:val="000644DA"/>
    <w:rsid w:val="0007654A"/>
    <w:rsid w:val="000A0AD3"/>
    <w:rsid w:val="000A2C34"/>
    <w:rsid w:val="000B018D"/>
    <w:rsid w:val="000C482E"/>
    <w:rsid w:val="000C494E"/>
    <w:rsid w:val="000F3ADF"/>
    <w:rsid w:val="001072ED"/>
    <w:rsid w:val="001157AE"/>
    <w:rsid w:val="001318E1"/>
    <w:rsid w:val="00173BC1"/>
    <w:rsid w:val="00191404"/>
    <w:rsid w:val="001966B9"/>
    <w:rsid w:val="001C35E0"/>
    <w:rsid w:val="001E029E"/>
    <w:rsid w:val="001E1A3F"/>
    <w:rsid w:val="001F0552"/>
    <w:rsid w:val="002101AF"/>
    <w:rsid w:val="00210922"/>
    <w:rsid w:val="00222C5D"/>
    <w:rsid w:val="00233F3E"/>
    <w:rsid w:val="00251054"/>
    <w:rsid w:val="00280847"/>
    <w:rsid w:val="002D003C"/>
    <w:rsid w:val="002E6916"/>
    <w:rsid w:val="002F3396"/>
    <w:rsid w:val="002F6973"/>
    <w:rsid w:val="003000C5"/>
    <w:rsid w:val="00304B37"/>
    <w:rsid w:val="00317BD7"/>
    <w:rsid w:val="00324C35"/>
    <w:rsid w:val="00326095"/>
    <w:rsid w:val="003428A3"/>
    <w:rsid w:val="00343D2D"/>
    <w:rsid w:val="00350EAE"/>
    <w:rsid w:val="00355820"/>
    <w:rsid w:val="003600A2"/>
    <w:rsid w:val="00375E75"/>
    <w:rsid w:val="00381655"/>
    <w:rsid w:val="00384F3D"/>
    <w:rsid w:val="003A7158"/>
    <w:rsid w:val="003B2CC3"/>
    <w:rsid w:val="003B43B0"/>
    <w:rsid w:val="003C4AF5"/>
    <w:rsid w:val="003C6004"/>
    <w:rsid w:val="003E3A09"/>
    <w:rsid w:val="003F14C2"/>
    <w:rsid w:val="004000A7"/>
    <w:rsid w:val="00407740"/>
    <w:rsid w:val="00420D4B"/>
    <w:rsid w:val="004235B7"/>
    <w:rsid w:val="00464073"/>
    <w:rsid w:val="004653B0"/>
    <w:rsid w:val="0047390A"/>
    <w:rsid w:val="004A6D52"/>
    <w:rsid w:val="004B04FE"/>
    <w:rsid w:val="004B0947"/>
    <w:rsid w:val="004D5542"/>
    <w:rsid w:val="004E63D2"/>
    <w:rsid w:val="004E6897"/>
    <w:rsid w:val="00502111"/>
    <w:rsid w:val="00511412"/>
    <w:rsid w:val="0052313A"/>
    <w:rsid w:val="00544283"/>
    <w:rsid w:val="00546711"/>
    <w:rsid w:val="00565151"/>
    <w:rsid w:val="00570B55"/>
    <w:rsid w:val="00572502"/>
    <w:rsid w:val="00576DD6"/>
    <w:rsid w:val="005A2E78"/>
    <w:rsid w:val="005B1698"/>
    <w:rsid w:val="005B33E2"/>
    <w:rsid w:val="005B6FA5"/>
    <w:rsid w:val="005C279D"/>
    <w:rsid w:val="005C4ECC"/>
    <w:rsid w:val="005E20B0"/>
    <w:rsid w:val="005F5A63"/>
    <w:rsid w:val="00610E8D"/>
    <w:rsid w:val="00617BE7"/>
    <w:rsid w:val="00635A19"/>
    <w:rsid w:val="00644FB5"/>
    <w:rsid w:val="0064598F"/>
    <w:rsid w:val="00657269"/>
    <w:rsid w:val="006A3D4F"/>
    <w:rsid w:val="006A443D"/>
    <w:rsid w:val="006A51AB"/>
    <w:rsid w:val="006A79A5"/>
    <w:rsid w:val="006D40A9"/>
    <w:rsid w:val="006F0186"/>
    <w:rsid w:val="006F496C"/>
    <w:rsid w:val="007002CC"/>
    <w:rsid w:val="00706648"/>
    <w:rsid w:val="00755562"/>
    <w:rsid w:val="007701F9"/>
    <w:rsid w:val="007750FD"/>
    <w:rsid w:val="00777B58"/>
    <w:rsid w:val="00784F3B"/>
    <w:rsid w:val="007969BF"/>
    <w:rsid w:val="007A3751"/>
    <w:rsid w:val="007B5F98"/>
    <w:rsid w:val="007C15B4"/>
    <w:rsid w:val="007D1EB1"/>
    <w:rsid w:val="007D6F6C"/>
    <w:rsid w:val="007E4DC1"/>
    <w:rsid w:val="007F28DB"/>
    <w:rsid w:val="007F4342"/>
    <w:rsid w:val="007F6F2D"/>
    <w:rsid w:val="00823A35"/>
    <w:rsid w:val="00826C8D"/>
    <w:rsid w:val="00833B72"/>
    <w:rsid w:val="008359CE"/>
    <w:rsid w:val="00840775"/>
    <w:rsid w:val="0084399C"/>
    <w:rsid w:val="00876351"/>
    <w:rsid w:val="00877668"/>
    <w:rsid w:val="008A6239"/>
    <w:rsid w:val="008D13FA"/>
    <w:rsid w:val="008D1C88"/>
    <w:rsid w:val="008D68C3"/>
    <w:rsid w:val="008F450C"/>
    <w:rsid w:val="00910CA5"/>
    <w:rsid w:val="0091760F"/>
    <w:rsid w:val="009411DA"/>
    <w:rsid w:val="00942F69"/>
    <w:rsid w:val="009469CC"/>
    <w:rsid w:val="00957BC4"/>
    <w:rsid w:val="00957E1F"/>
    <w:rsid w:val="00975AA7"/>
    <w:rsid w:val="009A592A"/>
    <w:rsid w:val="009B1390"/>
    <w:rsid w:val="009B2520"/>
    <w:rsid w:val="009B2FE0"/>
    <w:rsid w:val="009C08F7"/>
    <w:rsid w:val="009C2BA9"/>
    <w:rsid w:val="009E10FE"/>
    <w:rsid w:val="00A12013"/>
    <w:rsid w:val="00A27595"/>
    <w:rsid w:val="00A629AD"/>
    <w:rsid w:val="00A62C96"/>
    <w:rsid w:val="00A6495D"/>
    <w:rsid w:val="00A67E8E"/>
    <w:rsid w:val="00A96752"/>
    <w:rsid w:val="00AA416C"/>
    <w:rsid w:val="00AC321C"/>
    <w:rsid w:val="00AD64E7"/>
    <w:rsid w:val="00AD67DF"/>
    <w:rsid w:val="00AF6AF9"/>
    <w:rsid w:val="00B169B7"/>
    <w:rsid w:val="00B2345E"/>
    <w:rsid w:val="00B40E51"/>
    <w:rsid w:val="00B4168D"/>
    <w:rsid w:val="00B50A2C"/>
    <w:rsid w:val="00B511E5"/>
    <w:rsid w:val="00B63278"/>
    <w:rsid w:val="00B6486C"/>
    <w:rsid w:val="00B74A01"/>
    <w:rsid w:val="00B77C9B"/>
    <w:rsid w:val="00B85017"/>
    <w:rsid w:val="00B90BE1"/>
    <w:rsid w:val="00BA230E"/>
    <w:rsid w:val="00BC4D21"/>
    <w:rsid w:val="00BC6638"/>
    <w:rsid w:val="00BE23F4"/>
    <w:rsid w:val="00BE2664"/>
    <w:rsid w:val="00BF071F"/>
    <w:rsid w:val="00BF4FDC"/>
    <w:rsid w:val="00C00B60"/>
    <w:rsid w:val="00C05CF4"/>
    <w:rsid w:val="00C12040"/>
    <w:rsid w:val="00C12623"/>
    <w:rsid w:val="00C2525D"/>
    <w:rsid w:val="00C33344"/>
    <w:rsid w:val="00C336DF"/>
    <w:rsid w:val="00C40319"/>
    <w:rsid w:val="00C94716"/>
    <w:rsid w:val="00CA5A6E"/>
    <w:rsid w:val="00CB197C"/>
    <w:rsid w:val="00CB442B"/>
    <w:rsid w:val="00CE12FD"/>
    <w:rsid w:val="00CE3CE5"/>
    <w:rsid w:val="00CF29F7"/>
    <w:rsid w:val="00CF3D54"/>
    <w:rsid w:val="00CF6D31"/>
    <w:rsid w:val="00D33B64"/>
    <w:rsid w:val="00D35425"/>
    <w:rsid w:val="00D3792E"/>
    <w:rsid w:val="00D50078"/>
    <w:rsid w:val="00D73ADD"/>
    <w:rsid w:val="00D745A9"/>
    <w:rsid w:val="00D904A0"/>
    <w:rsid w:val="00D9693D"/>
    <w:rsid w:val="00DA01E6"/>
    <w:rsid w:val="00DA301C"/>
    <w:rsid w:val="00DB1B50"/>
    <w:rsid w:val="00DC318E"/>
    <w:rsid w:val="00DC36E6"/>
    <w:rsid w:val="00DD73B4"/>
    <w:rsid w:val="00DE3905"/>
    <w:rsid w:val="00DE6FC6"/>
    <w:rsid w:val="00DF2F9B"/>
    <w:rsid w:val="00E01AE6"/>
    <w:rsid w:val="00E0463D"/>
    <w:rsid w:val="00E27941"/>
    <w:rsid w:val="00E3659A"/>
    <w:rsid w:val="00E36BF5"/>
    <w:rsid w:val="00E85653"/>
    <w:rsid w:val="00E92A19"/>
    <w:rsid w:val="00E95063"/>
    <w:rsid w:val="00ED110D"/>
    <w:rsid w:val="00ED1D7C"/>
    <w:rsid w:val="00EF5EEE"/>
    <w:rsid w:val="00F24931"/>
    <w:rsid w:val="00F35538"/>
    <w:rsid w:val="00F528AE"/>
    <w:rsid w:val="00F57BDB"/>
    <w:rsid w:val="00F6458F"/>
    <w:rsid w:val="00FA1E8F"/>
    <w:rsid w:val="00FA4710"/>
    <w:rsid w:val="00FC479A"/>
    <w:rsid w:val="00FC4B6F"/>
    <w:rsid w:val="00FD63DE"/>
    <w:rsid w:val="00FF3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297F6"/>
  <w15:docId w15:val="{CFDF1DC5-18A8-462A-B42E-6414A6A85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6F6C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4F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84F3D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384F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197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zvyaginceva_ne</cp:lastModifiedBy>
  <cp:revision>150</cp:revision>
  <cp:lastPrinted>2024-10-16T11:08:00Z</cp:lastPrinted>
  <dcterms:created xsi:type="dcterms:W3CDTF">2022-12-19T11:18:00Z</dcterms:created>
  <dcterms:modified xsi:type="dcterms:W3CDTF">2026-07-16T09:43:00Z</dcterms:modified>
</cp:coreProperties>
</file>