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13A" w:rsidRDefault="00FF18D1" w:rsidP="00456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</w:t>
      </w:r>
    </w:p>
    <w:p w:rsidR="00FF18D1" w:rsidRPr="001B413A" w:rsidRDefault="00FF18D1" w:rsidP="00456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условиях подключения </w:t>
      </w:r>
      <w:r w:rsidR="00D328C0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 xml:space="preserve">(технологического присоединения) 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объектов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>строящихся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земельном участ</w:t>
      </w:r>
      <w:r w:rsidR="005205F6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ке </w:t>
      </w:r>
      <w:r w:rsidR="00C17F27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 кадастровым номером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46:29:101060:627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</w:t>
      </w:r>
      <w:r w:rsidR="005205F6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10065</w:t>
      </w:r>
      <w:r w:rsidR="002F0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>кв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>.м., расположе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нном по адресу: 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город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</w:t>
      </w:r>
      <w:r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урск,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проезд 3-й Весенний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</w:t>
      </w:r>
      <w:r w:rsidR="002F0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27 января 2014</w:t>
      </w:r>
      <w:r w:rsidR="002653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года</w:t>
      </w:r>
      <w:bookmarkStart w:id="0" w:name="_GoBack"/>
      <w:bookmarkEnd w:id="0"/>
      <w:r w:rsidR="005B218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№01-</w:t>
      </w:r>
      <w:r w:rsidR="002E377E">
        <w:rPr>
          <w:rFonts w:ascii="Times New Roman" w:hAnsi="Times New Roman" w:cs="Times New Roman"/>
          <w:b/>
          <w:sz w:val="28"/>
          <w:szCs w:val="28"/>
          <w:lang w:val="ru-RU"/>
        </w:rPr>
        <w:t>19/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>103</w:t>
      </w:r>
      <w:r w:rsidR="00C17F27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56B08" w:rsidRPr="001B413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проведении аукциона по продаже права на заключение договора аренды для </w:t>
      </w:r>
      <w:r w:rsidR="001B413A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</w:t>
      </w:r>
      <w:r w:rsidR="006E195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523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многоквартирного </w:t>
      </w:r>
      <w:r w:rsidR="006E1954"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t>жилого дома и плате за подключение (технологическое присоединение)</w:t>
      </w:r>
    </w:p>
    <w:p w:rsidR="00FF18D1" w:rsidRDefault="00FF18D1" w:rsidP="00F742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76E21" w:rsidRDefault="00F76E21" w:rsidP="00F7429F">
      <w:pPr>
        <w:pStyle w:val="100"/>
        <w:shd w:val="clear" w:color="auto" w:fill="auto"/>
        <w:spacing w:before="0" w:after="0" w:line="240" w:lineRule="auto"/>
        <w:ind w:hanging="4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Электрические сети.</w:t>
      </w:r>
    </w:p>
    <w:p w:rsidR="00CF2445" w:rsidRDefault="00CF2445" w:rsidP="00F7429F">
      <w:pPr>
        <w:pStyle w:val="100"/>
        <w:shd w:val="clear" w:color="auto" w:fill="auto"/>
        <w:spacing w:before="0" w:after="0" w:line="240" w:lineRule="auto"/>
        <w:ind w:hanging="40"/>
        <w:jc w:val="both"/>
        <w:rPr>
          <w:b/>
          <w:sz w:val="28"/>
          <w:szCs w:val="28"/>
          <w:lang w:val="ru-RU"/>
        </w:rPr>
      </w:pPr>
    </w:p>
    <w:p w:rsidR="009C6280" w:rsidRPr="009C6280" w:rsidRDefault="00344F32" w:rsidP="00CF2445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</w:t>
      </w:r>
      <w:r w:rsidR="009C6280">
        <w:rPr>
          <w:sz w:val="28"/>
          <w:szCs w:val="28"/>
          <w:lang w:val="ru-RU"/>
        </w:rPr>
        <w:t>илиа</w:t>
      </w:r>
      <w:r>
        <w:rPr>
          <w:sz w:val="28"/>
          <w:szCs w:val="28"/>
          <w:lang w:val="ru-RU"/>
        </w:rPr>
        <w:t>л</w:t>
      </w:r>
      <w:r w:rsidR="009C6280">
        <w:rPr>
          <w:sz w:val="28"/>
          <w:szCs w:val="28"/>
          <w:lang w:val="ru-RU"/>
        </w:rPr>
        <w:t xml:space="preserve"> ОАО «МРСК Центра» - «Курскэнерго» </w:t>
      </w:r>
      <w:r>
        <w:rPr>
          <w:sz w:val="28"/>
          <w:szCs w:val="28"/>
          <w:lang w:val="ru-RU"/>
        </w:rPr>
        <w:t>готов в установленном порядке осуществить технологическое присоединение планируемого к строительству многоквартирного жилого дома к электрическим сетям</w:t>
      </w:r>
      <w:r w:rsidR="009C6280">
        <w:rPr>
          <w:sz w:val="28"/>
          <w:szCs w:val="28"/>
          <w:lang w:val="ru-RU"/>
        </w:rPr>
        <w:t>.</w:t>
      </w:r>
    </w:p>
    <w:p w:rsidR="00A55024" w:rsidRDefault="00F7429F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Размер</w:t>
      </w:r>
      <w:r w:rsidR="00A55024">
        <w:rPr>
          <w:sz w:val="28"/>
          <w:szCs w:val="28"/>
          <w:lang w:val="ru-RU"/>
        </w:rPr>
        <w:t xml:space="preserve"> платы за технологическое присоединение</w:t>
      </w:r>
      <w:r w:rsidR="009C6280" w:rsidRPr="009C6280">
        <w:rPr>
          <w:sz w:val="28"/>
          <w:szCs w:val="28"/>
          <w:lang w:val="ru-RU"/>
        </w:rPr>
        <w:t xml:space="preserve"> </w:t>
      </w:r>
      <w:r w:rsidR="00344F32">
        <w:rPr>
          <w:sz w:val="28"/>
          <w:szCs w:val="28"/>
          <w:lang w:val="ru-RU"/>
        </w:rPr>
        <w:t>в соответствии с пунктом 17 Правил технологического присоединения (энергетических установок) юридических и физических лиц к электрическим сетям, утвержденных Постановлением Правительства Российской Федерации от 27 декабря 2004 г. №861</w:t>
      </w:r>
      <w:r w:rsidR="003B37FE">
        <w:rPr>
          <w:sz w:val="28"/>
          <w:szCs w:val="28"/>
          <w:lang w:val="ru-RU"/>
        </w:rPr>
        <w:t xml:space="preserve"> (далее – Правила)</w:t>
      </w:r>
      <w:r w:rsidR="00344F32">
        <w:rPr>
          <w:sz w:val="28"/>
          <w:szCs w:val="28"/>
          <w:lang w:val="ru-RU"/>
        </w:rPr>
        <w:t xml:space="preserve"> установлен постановлением комитета по тарифам и ценам Курской области от 25.12.2012 г. №174 «Об утверждении ставок платы за технологическое присоединение энергопринимающих устройств потребителей к электрическим сетям филиала ОАО «МРСК Центра» - «Курскэнерго».</w:t>
      </w:r>
    </w:p>
    <w:p w:rsidR="00567348" w:rsidRDefault="003200AB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 эт</w:t>
      </w:r>
      <w:r w:rsidR="00344F32">
        <w:rPr>
          <w:sz w:val="28"/>
          <w:szCs w:val="28"/>
          <w:lang w:val="ru-RU"/>
        </w:rPr>
        <w:t>ом, в соответствии с условиями п</w:t>
      </w:r>
      <w:r>
        <w:rPr>
          <w:sz w:val="28"/>
          <w:szCs w:val="28"/>
          <w:lang w:val="ru-RU"/>
        </w:rPr>
        <w:t>остановления комитета по тарифам и ценам Курской области размер платы зависит от мероприятий, необходимых для технологического присоединения. Объем мероприятий зависит от величины максимальной мощности и категории надежности</w:t>
      </w:r>
      <w:r w:rsidR="00344F32">
        <w:rPr>
          <w:sz w:val="28"/>
          <w:szCs w:val="28"/>
          <w:lang w:val="ru-RU"/>
        </w:rPr>
        <w:t xml:space="preserve"> электроснабжения</w:t>
      </w:r>
      <w:r>
        <w:rPr>
          <w:sz w:val="28"/>
          <w:szCs w:val="28"/>
          <w:lang w:val="ru-RU"/>
        </w:rPr>
        <w:t>. Определение объема и состава мероприятий про</w:t>
      </w:r>
      <w:r w:rsidR="00344F32">
        <w:rPr>
          <w:sz w:val="28"/>
          <w:szCs w:val="28"/>
          <w:lang w:val="ru-RU"/>
        </w:rPr>
        <w:t>из</w:t>
      </w:r>
      <w:r>
        <w:rPr>
          <w:sz w:val="28"/>
          <w:szCs w:val="28"/>
          <w:lang w:val="ru-RU"/>
        </w:rPr>
        <w:t>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3200AB" w:rsidRDefault="003200AB" w:rsidP="00F7429F">
      <w:pPr>
        <w:pStyle w:val="100"/>
        <w:shd w:val="clear" w:color="auto" w:fill="auto"/>
        <w:spacing w:before="0" w:after="0" w:line="240" w:lineRule="auto"/>
        <w:ind w:firstLine="386"/>
        <w:jc w:val="both"/>
        <w:rPr>
          <w:sz w:val="28"/>
          <w:szCs w:val="28"/>
          <w:lang w:val="ru-RU"/>
        </w:rPr>
      </w:pPr>
    </w:p>
    <w:p w:rsidR="005D384C" w:rsidRPr="005D384C" w:rsidRDefault="005D384C" w:rsidP="005D384C">
      <w:pPr>
        <w:pStyle w:val="10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  <w:lang w:val="ru-RU"/>
        </w:rPr>
      </w:pPr>
      <w:r w:rsidRPr="005D384C">
        <w:rPr>
          <w:b/>
          <w:sz w:val="28"/>
          <w:szCs w:val="28"/>
          <w:lang w:val="ru-RU"/>
        </w:rPr>
        <w:t>Водоснабжение.</w:t>
      </w:r>
    </w:p>
    <w:p w:rsidR="005D384C" w:rsidRDefault="005D384C" w:rsidP="005D384C">
      <w:pPr>
        <w:pStyle w:val="10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  <w:lang w:val="ru-RU"/>
        </w:rPr>
      </w:pPr>
    </w:p>
    <w:p w:rsidR="005D384C" w:rsidRDefault="00275C7E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Максимальная подключаемая </w:t>
      </w:r>
      <w:r w:rsidR="0006692B">
        <w:rPr>
          <w:sz w:val="28"/>
          <w:szCs w:val="28"/>
          <w:lang w:val="ru-RU"/>
        </w:rPr>
        <w:t xml:space="preserve">нагрузка объекта в возможных точках подключения к сетям водоснабжения и водоотведения в период действия технических условий – </w:t>
      </w:r>
      <w:r w:rsidR="003B37FE">
        <w:rPr>
          <w:sz w:val="28"/>
          <w:szCs w:val="28"/>
          <w:lang w:val="ru-RU"/>
        </w:rPr>
        <w:t>2,0</w:t>
      </w:r>
      <w:r w:rsidR="0006692B">
        <w:rPr>
          <w:sz w:val="28"/>
          <w:szCs w:val="28"/>
          <w:lang w:val="ru-RU"/>
        </w:rPr>
        <w:t xml:space="preserve"> куб. м/час</w:t>
      </w:r>
      <w:r w:rsidR="003B37FE">
        <w:rPr>
          <w:sz w:val="28"/>
          <w:szCs w:val="28"/>
          <w:lang w:val="ru-RU"/>
        </w:rPr>
        <w:t xml:space="preserve"> и 3,0 куб. м/час соответственно.</w:t>
      </w:r>
    </w:p>
    <w:p w:rsidR="0006692B" w:rsidRPr="00275C7E" w:rsidRDefault="0006692B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Точка подключения по водоснабжению – </w:t>
      </w:r>
      <w:r w:rsidR="003B37FE">
        <w:rPr>
          <w:sz w:val="28"/>
          <w:szCs w:val="28"/>
          <w:lang w:val="ru-RU"/>
        </w:rPr>
        <w:t>сеть водопровода 300 мм по пр-ду Весеннему в районе проектируемого объекта.</w:t>
      </w:r>
    </w:p>
    <w:p w:rsidR="00275C7E" w:rsidRDefault="0006692B" w:rsidP="00275C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Точка подключения по водоотведению – </w:t>
      </w:r>
      <w:r w:rsidR="003B37FE">
        <w:rPr>
          <w:sz w:val="28"/>
          <w:szCs w:val="28"/>
          <w:lang w:val="ru-RU"/>
        </w:rPr>
        <w:t>внутриквартальная сеть канализации в районе проектируемого объекта.</w:t>
      </w:r>
    </w:p>
    <w:p w:rsidR="00275C7E" w:rsidRPr="00275C7E" w:rsidRDefault="00275C7E" w:rsidP="00275C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Срок подключения объекта капитального строительства – не </w:t>
      </w:r>
      <w:r w:rsidR="003B37FE">
        <w:rPr>
          <w:sz w:val="28"/>
          <w:szCs w:val="28"/>
          <w:lang w:val="ru-RU"/>
        </w:rPr>
        <w:t>ранее 4 квартала</w:t>
      </w:r>
      <w:r>
        <w:rPr>
          <w:sz w:val="28"/>
          <w:szCs w:val="28"/>
          <w:lang w:val="ru-RU"/>
        </w:rPr>
        <w:t xml:space="preserve"> 2015 г.</w:t>
      </w:r>
    </w:p>
    <w:p w:rsidR="0006692B" w:rsidRDefault="0006692B" w:rsidP="0006692B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Тариф подключения к системе водоснабжения – 341694 рублей за </w:t>
      </w:r>
      <w:r w:rsidR="00275C7E">
        <w:rPr>
          <w:sz w:val="28"/>
          <w:szCs w:val="28"/>
          <w:lang w:val="ru-RU"/>
        </w:rPr>
        <w:t xml:space="preserve">                 </w:t>
      </w:r>
      <w:r>
        <w:rPr>
          <w:sz w:val="28"/>
          <w:szCs w:val="28"/>
          <w:lang w:val="ru-RU"/>
        </w:rPr>
        <w:t>1 куб. м/час (с НДС).</w:t>
      </w:r>
    </w:p>
    <w:p w:rsidR="0006692B" w:rsidRDefault="0006692B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 w:rsidRPr="0006692B">
        <w:rPr>
          <w:sz w:val="28"/>
          <w:szCs w:val="28"/>
          <w:lang w:val="ru-RU"/>
        </w:rPr>
        <w:t xml:space="preserve">Тариф подключения к системе </w:t>
      </w:r>
      <w:r>
        <w:rPr>
          <w:sz w:val="28"/>
          <w:szCs w:val="28"/>
          <w:lang w:val="ru-RU"/>
        </w:rPr>
        <w:t>водоотведения</w:t>
      </w:r>
      <w:r w:rsidRPr="0006692B">
        <w:rPr>
          <w:sz w:val="28"/>
          <w:szCs w:val="28"/>
          <w:lang w:val="ru-RU"/>
        </w:rPr>
        <w:t xml:space="preserve"> – 341</w:t>
      </w:r>
      <w:r>
        <w:rPr>
          <w:sz w:val="28"/>
          <w:szCs w:val="28"/>
          <w:lang w:val="ru-RU"/>
        </w:rPr>
        <w:t>419</w:t>
      </w:r>
      <w:r w:rsidRPr="0006692B">
        <w:rPr>
          <w:sz w:val="28"/>
          <w:szCs w:val="28"/>
          <w:lang w:val="ru-RU"/>
        </w:rPr>
        <w:t xml:space="preserve"> рублей за </w:t>
      </w:r>
      <w:r w:rsidR="00275C7E">
        <w:rPr>
          <w:sz w:val="28"/>
          <w:szCs w:val="28"/>
          <w:lang w:val="ru-RU"/>
        </w:rPr>
        <w:t xml:space="preserve">                    </w:t>
      </w:r>
      <w:r w:rsidRPr="0006692B">
        <w:rPr>
          <w:sz w:val="28"/>
          <w:szCs w:val="28"/>
          <w:lang w:val="ru-RU"/>
        </w:rPr>
        <w:t>1 куб. м/час (с НДС).</w:t>
      </w:r>
    </w:p>
    <w:p w:rsidR="0006692B" w:rsidRDefault="0006692B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Тарифы утверждены решением Курского городского Собрания от 29.05.2012 г. №454-4-ОС на период 2012-2015 гг.</w:t>
      </w:r>
    </w:p>
    <w:p w:rsidR="001679F1" w:rsidRDefault="002E377E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Настоящие Технические условия не являются Условиями подключения объекта Заказчика к сетям водоснабжения и канализации и не являются основанием для проектирования устройств и сооружений для присоединения объекта Заказчика к сетям водоснабжения и канализации.</w:t>
      </w:r>
    </w:p>
    <w:p w:rsidR="002E377E" w:rsidRDefault="002E377E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 w:rsidRPr="002E377E">
        <w:rPr>
          <w:lang w:val="ru-RU"/>
        </w:rPr>
        <w:t>Обязанности Заказчика, которые он должен выполнить в течение одного года с даты выдачи Технических условий</w:t>
      </w:r>
      <w:r>
        <w:rPr>
          <w:lang w:val="ru-RU"/>
        </w:rPr>
        <w:t>: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0"/>
        <w:jc w:val="both"/>
        <w:rPr>
          <w:lang w:val="ru-RU"/>
        </w:rPr>
      </w:pPr>
      <w:r>
        <w:rPr>
          <w:lang w:val="ru-RU"/>
        </w:rPr>
        <w:t>уточнить и определить: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>
        <w:rPr>
          <w:lang w:val="ru-RU"/>
        </w:rPr>
        <w:t>режим водопотребления и водоотведения и величину подключаемой нагрузки;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>
        <w:rPr>
          <w:lang w:val="ru-RU"/>
        </w:rPr>
        <w:t>требуемое давление воды на водопроводном вводе объекта;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426"/>
        <w:jc w:val="both"/>
        <w:rPr>
          <w:lang w:val="ru-RU"/>
        </w:rPr>
      </w:pPr>
      <w:r>
        <w:rPr>
          <w:lang w:val="ru-RU"/>
        </w:rPr>
        <w:t>состав сточных вод, отводимых в систему канализации;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0"/>
        <w:jc w:val="both"/>
        <w:rPr>
          <w:lang w:val="ru-RU"/>
        </w:rPr>
      </w:pPr>
      <w:r>
        <w:rPr>
          <w:lang w:val="ru-RU"/>
        </w:rPr>
        <w:t>обратиться в МУП «Водоканал города Курска» с заявкой на заключение договора о подключении объекта к сетям водоснабжения и канализации и получение Условий подключения;</w:t>
      </w:r>
    </w:p>
    <w:p w:rsidR="002E377E" w:rsidRDefault="002E377E" w:rsidP="002E377E">
      <w:pPr>
        <w:pStyle w:val="100"/>
        <w:shd w:val="clear" w:color="auto" w:fill="auto"/>
        <w:spacing w:before="0" w:after="0" w:line="240" w:lineRule="auto"/>
        <w:ind w:firstLine="0"/>
        <w:jc w:val="both"/>
        <w:rPr>
          <w:lang w:val="ru-RU"/>
        </w:rPr>
      </w:pPr>
      <w:r>
        <w:rPr>
          <w:lang w:val="ru-RU"/>
        </w:rPr>
        <w:t>заключить договор о подключении объекта Заказчика к сетям водоснабжения и канализации.</w:t>
      </w:r>
    </w:p>
    <w:p w:rsidR="002E377E" w:rsidRDefault="002E377E" w:rsidP="005D384C">
      <w:pPr>
        <w:pStyle w:val="100"/>
        <w:shd w:val="clear" w:color="auto" w:fill="auto"/>
        <w:spacing w:before="0" w:after="0" w:line="240" w:lineRule="auto"/>
        <w:ind w:firstLine="426"/>
        <w:jc w:val="both"/>
        <w:rPr>
          <w:sz w:val="28"/>
          <w:szCs w:val="28"/>
          <w:lang w:val="ru-RU"/>
        </w:rPr>
      </w:pPr>
    </w:p>
    <w:p w:rsidR="001679F1" w:rsidRPr="00D17F87" w:rsidRDefault="001679F1" w:rsidP="001679F1">
      <w:pPr>
        <w:pStyle w:val="10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  <w:lang w:val="ru-RU"/>
        </w:rPr>
      </w:pPr>
      <w:r w:rsidRPr="00D17F87">
        <w:rPr>
          <w:b/>
          <w:sz w:val="28"/>
          <w:szCs w:val="28"/>
          <w:lang w:val="ru-RU"/>
        </w:rPr>
        <w:t>Водоотведение поверхностных (дождевых) и дренажных вод</w:t>
      </w:r>
      <w:r w:rsidR="003B37FE">
        <w:rPr>
          <w:b/>
          <w:sz w:val="28"/>
          <w:szCs w:val="28"/>
          <w:lang w:val="ru-RU"/>
        </w:rPr>
        <w:t>.</w:t>
      </w:r>
    </w:p>
    <w:p w:rsidR="001679F1" w:rsidRPr="00D17F87" w:rsidRDefault="001679F1" w:rsidP="001679F1">
      <w:pPr>
        <w:pStyle w:val="10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  <w:lang w:val="ru-RU"/>
        </w:rPr>
      </w:pPr>
    </w:p>
    <w:p w:rsidR="00021488" w:rsidRDefault="00021488" w:rsidP="001679F1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ab/>
      </w:r>
      <w:r w:rsidR="003B37FE">
        <w:rPr>
          <w:sz w:val="28"/>
          <w:szCs w:val="28"/>
          <w:lang w:val="ru-RU"/>
        </w:rPr>
        <w:t>Отведение поверхностных стоков от многоквартирного жилого дома по пр-ду 3-й Весенний в г. Курске предусмотреть на твердое покрытие прилегающей территории</w:t>
      </w:r>
      <w:r w:rsidR="001679F1" w:rsidRPr="00D1741E">
        <w:rPr>
          <w:sz w:val="28"/>
          <w:szCs w:val="28"/>
          <w:lang w:val="ru-RU"/>
        </w:rPr>
        <w:t xml:space="preserve">. </w:t>
      </w:r>
    </w:p>
    <w:p w:rsidR="00021488" w:rsidRDefault="003B37FE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  <w:t>При</w:t>
      </w:r>
      <w:r w:rsidR="00021488" w:rsidRPr="00D1741E">
        <w:rPr>
          <w:sz w:val="28"/>
          <w:szCs w:val="28"/>
          <w:lang w:val="ru-RU"/>
        </w:rPr>
        <w:t xml:space="preserve"> истечении срока действия технических условий </w:t>
      </w:r>
      <w:r w:rsidR="00021488">
        <w:rPr>
          <w:sz w:val="28"/>
          <w:szCs w:val="28"/>
          <w:lang w:val="ru-RU"/>
        </w:rPr>
        <w:t>застройщик</w:t>
      </w:r>
      <w:r w:rsidR="00021488" w:rsidRPr="00D1741E">
        <w:rPr>
          <w:sz w:val="28"/>
          <w:szCs w:val="28"/>
          <w:lang w:val="ru-RU"/>
        </w:rPr>
        <w:t xml:space="preserve"> предоставляет заявку на корректировку технических условии с уточненными данными </w:t>
      </w:r>
      <w:r w:rsidR="00021488">
        <w:rPr>
          <w:sz w:val="28"/>
          <w:szCs w:val="28"/>
          <w:lang w:val="ru-RU"/>
        </w:rPr>
        <w:t>по объему водоотведе</w:t>
      </w:r>
      <w:r w:rsidR="00021488" w:rsidRPr="00D1741E">
        <w:rPr>
          <w:sz w:val="28"/>
          <w:szCs w:val="28"/>
          <w:lang w:val="ru-RU"/>
        </w:rPr>
        <w:t>ния. Параме</w:t>
      </w:r>
      <w:r w:rsidR="00021488" w:rsidRPr="00D17F87">
        <w:rPr>
          <w:sz w:val="28"/>
          <w:szCs w:val="28"/>
          <w:lang w:val="ru-RU"/>
        </w:rPr>
        <w:t>т</w:t>
      </w:r>
      <w:r w:rsidR="00021488" w:rsidRPr="00D1741E">
        <w:rPr>
          <w:sz w:val="28"/>
          <w:szCs w:val="28"/>
          <w:lang w:val="ru-RU"/>
        </w:rPr>
        <w:t xml:space="preserve">ры выданных технических условий могут быть изменены и выдаются </w:t>
      </w:r>
      <w:r w:rsidR="00021488">
        <w:rPr>
          <w:sz w:val="28"/>
          <w:szCs w:val="28"/>
          <w:lang w:val="ru-RU"/>
        </w:rPr>
        <w:t xml:space="preserve">                                    </w:t>
      </w:r>
      <w:r w:rsidR="00021488" w:rsidRPr="00D1741E">
        <w:rPr>
          <w:sz w:val="28"/>
          <w:szCs w:val="28"/>
          <w:lang w:val="ru-RU"/>
        </w:rPr>
        <w:t>ОАО «</w:t>
      </w:r>
      <w:r w:rsidR="00021488">
        <w:rPr>
          <w:sz w:val="28"/>
          <w:szCs w:val="28"/>
          <w:lang w:val="ru-RU"/>
        </w:rPr>
        <w:t>Благоустройство» повтор</w:t>
      </w:r>
      <w:r w:rsidR="00021488" w:rsidRPr="00D1741E">
        <w:rPr>
          <w:sz w:val="28"/>
          <w:szCs w:val="28"/>
          <w:lang w:val="ru-RU"/>
        </w:rPr>
        <w:t>но.</w:t>
      </w:r>
    </w:p>
    <w:p w:rsidR="00021488" w:rsidRDefault="003B37FE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  <w:t>В</w:t>
      </w:r>
      <w:r w:rsidR="00021488" w:rsidRPr="00D1741E">
        <w:rPr>
          <w:sz w:val="28"/>
          <w:szCs w:val="28"/>
          <w:lang w:val="ru-RU"/>
        </w:rPr>
        <w:t xml:space="preserve"> месячный срок после утверждения проекта предоставить в ОАО «</w:t>
      </w:r>
      <w:r w:rsidR="00021488">
        <w:rPr>
          <w:sz w:val="28"/>
          <w:szCs w:val="28"/>
          <w:lang w:val="ru-RU"/>
        </w:rPr>
        <w:t>Благоустройство</w:t>
      </w:r>
      <w:r w:rsidR="00021488" w:rsidRPr="00D1741E">
        <w:rPr>
          <w:sz w:val="28"/>
          <w:szCs w:val="28"/>
          <w:lang w:val="ru-RU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021488">
        <w:rPr>
          <w:sz w:val="28"/>
          <w:szCs w:val="28"/>
          <w:lang w:val="ru-RU"/>
        </w:rPr>
        <w:t>приятий, содержание технологических решений" (п</w:t>
      </w:r>
      <w:r w:rsidR="00021488" w:rsidRPr="00D1741E">
        <w:rPr>
          <w:sz w:val="28"/>
          <w:szCs w:val="28"/>
          <w:lang w:val="ru-RU"/>
        </w:rPr>
        <w:t xml:space="preserve">.8. </w:t>
      </w:r>
      <w:r w:rsidR="00021488" w:rsidRPr="001679F1">
        <w:rPr>
          <w:sz w:val="28"/>
          <w:szCs w:val="28"/>
          <w:lang w:val="ru-RU"/>
        </w:rPr>
        <w:t>«Правил подключения объекта капитального строительства к сетям инженерно- технического обеспечения»</w:t>
      </w:r>
      <w:r w:rsidR="00021488">
        <w:rPr>
          <w:sz w:val="28"/>
          <w:szCs w:val="28"/>
          <w:lang w:val="ru-RU"/>
        </w:rPr>
        <w:t>,</w:t>
      </w:r>
      <w:r w:rsidR="00021488" w:rsidRPr="001679F1">
        <w:rPr>
          <w:sz w:val="28"/>
          <w:szCs w:val="28"/>
          <w:lang w:val="ru-RU"/>
        </w:rPr>
        <w:t xml:space="preserve"> утв. постановлением Правительства РФ от 13 февраля 2006 г. </w:t>
      </w:r>
      <w:r w:rsidR="00021488" w:rsidRPr="00D17F87">
        <w:rPr>
          <w:sz w:val="28"/>
          <w:szCs w:val="28"/>
        </w:rPr>
        <w:t>N</w:t>
      </w:r>
      <w:r w:rsidR="00021488" w:rsidRPr="001679F1">
        <w:rPr>
          <w:sz w:val="28"/>
          <w:szCs w:val="28"/>
          <w:lang w:val="ru-RU"/>
        </w:rPr>
        <w:t>83).</w:t>
      </w:r>
    </w:p>
    <w:p w:rsidR="00021488" w:rsidRPr="00D1741E" w:rsidRDefault="003B37FE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  <w:t>В</w:t>
      </w:r>
      <w:r w:rsidR="00021488" w:rsidRPr="00D1741E">
        <w:rPr>
          <w:sz w:val="28"/>
          <w:szCs w:val="28"/>
          <w:lang w:val="ru-RU"/>
        </w:rPr>
        <w:t xml:space="preserve"> месячный срок после получения разр</w:t>
      </w:r>
      <w:r w:rsidR="00021488">
        <w:rPr>
          <w:sz w:val="28"/>
          <w:szCs w:val="28"/>
          <w:lang w:val="ru-RU"/>
        </w:rPr>
        <w:t>ешения на строительство письмен</w:t>
      </w:r>
      <w:r w:rsidR="00021488" w:rsidRPr="00D1741E">
        <w:rPr>
          <w:sz w:val="28"/>
          <w:szCs w:val="28"/>
          <w:lang w:val="ru-RU"/>
        </w:rPr>
        <w:t>но сообщить в ОАО «</w:t>
      </w:r>
      <w:r w:rsidR="00021488">
        <w:rPr>
          <w:sz w:val="28"/>
          <w:szCs w:val="28"/>
          <w:lang w:val="ru-RU"/>
        </w:rPr>
        <w:t>Благоустройство</w:t>
      </w:r>
      <w:r w:rsidR="00021488" w:rsidRPr="00D1741E">
        <w:rPr>
          <w:sz w:val="28"/>
          <w:szCs w:val="28"/>
          <w:lang w:val="ru-RU"/>
        </w:rPr>
        <w:t>» о планируемых сроках начала и окончания строительства объекта.</w:t>
      </w:r>
    </w:p>
    <w:p w:rsidR="00021488" w:rsidRPr="00D1741E" w:rsidRDefault="003B37FE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</w:r>
      <w:r w:rsidR="00021488" w:rsidRPr="00D1741E">
        <w:rPr>
          <w:sz w:val="28"/>
          <w:szCs w:val="28"/>
          <w:lang w:val="ru-RU"/>
        </w:rPr>
        <w:t>На основании пп.3.13 и 3.14 «Правил пользования система</w:t>
      </w:r>
      <w:r w:rsidR="00021488">
        <w:rPr>
          <w:sz w:val="28"/>
          <w:szCs w:val="28"/>
          <w:lang w:val="ru-RU"/>
        </w:rPr>
        <w:t>ми дождевой канализации и откры</w:t>
      </w:r>
      <w:r w:rsidR="00021488" w:rsidRPr="00D1741E">
        <w:rPr>
          <w:sz w:val="28"/>
          <w:szCs w:val="28"/>
          <w:lang w:val="ru-RU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</w:t>
      </w:r>
      <w:r w:rsidR="00021488" w:rsidRPr="00D1741E">
        <w:rPr>
          <w:sz w:val="28"/>
          <w:szCs w:val="28"/>
          <w:lang w:val="ru-RU"/>
        </w:rPr>
        <w:lastRenderedPageBreak/>
        <w:t xml:space="preserve">и открытым дренажам города Курска перечислить средства в сумме </w:t>
      </w:r>
      <w:r>
        <w:rPr>
          <w:sz w:val="28"/>
          <w:szCs w:val="28"/>
          <w:lang w:val="ru-RU"/>
        </w:rPr>
        <w:t>3090,263</w:t>
      </w:r>
      <w:r w:rsidR="00021488" w:rsidRPr="00D1741E">
        <w:rPr>
          <w:sz w:val="28"/>
          <w:szCs w:val="28"/>
          <w:lang w:val="ru-RU"/>
        </w:rPr>
        <w:t xml:space="preserve"> тыс. руб.</w:t>
      </w:r>
      <w:r w:rsidR="00021488">
        <w:rPr>
          <w:sz w:val="28"/>
          <w:szCs w:val="28"/>
          <w:lang w:val="ru-RU"/>
        </w:rPr>
        <w:t xml:space="preserve"> Победителю аукциона указанные средства по договору подключения необходимо перечислить эксплуатационной организации ОАО «Благосустройство».</w:t>
      </w:r>
    </w:p>
    <w:p w:rsidR="00021488" w:rsidRPr="00D1741E" w:rsidRDefault="003B37FE" w:rsidP="00021488">
      <w:pPr>
        <w:pStyle w:val="111"/>
        <w:shd w:val="clear" w:color="auto" w:fill="auto"/>
        <w:spacing w:before="0" w:after="0" w:line="240" w:lineRule="auto"/>
        <w:ind w:left="20" w:right="2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="00021488"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ab/>
      </w:r>
      <w:r w:rsidR="002E377E">
        <w:rPr>
          <w:sz w:val="28"/>
          <w:szCs w:val="28"/>
          <w:lang w:val="ru-RU"/>
        </w:rPr>
        <w:t>По окончании</w:t>
      </w:r>
      <w:r w:rsidR="00021488" w:rsidRPr="00D1741E">
        <w:rPr>
          <w:sz w:val="28"/>
          <w:szCs w:val="28"/>
          <w:lang w:val="ru-RU"/>
        </w:rPr>
        <w:t xml:space="preserve"> строительства объекта заключить Договор с </w:t>
      </w:r>
      <w:r w:rsidR="00021488">
        <w:rPr>
          <w:sz w:val="28"/>
          <w:szCs w:val="28"/>
          <w:lang w:val="ru-RU"/>
        </w:rPr>
        <w:t>ОАО «Благосустройство»</w:t>
      </w:r>
      <w:r w:rsidR="00021488" w:rsidRPr="00D1741E">
        <w:rPr>
          <w:sz w:val="28"/>
          <w:szCs w:val="28"/>
          <w:lang w:val="ru-RU"/>
        </w:rPr>
        <w:t xml:space="preserve"> на пользование систе</w:t>
      </w:r>
      <w:r w:rsidR="00021488">
        <w:rPr>
          <w:sz w:val="28"/>
          <w:szCs w:val="28"/>
          <w:lang w:val="ru-RU"/>
        </w:rPr>
        <w:t>мой дождевой канализации города</w:t>
      </w:r>
      <w:r>
        <w:rPr>
          <w:sz w:val="28"/>
          <w:szCs w:val="28"/>
          <w:lang w:val="ru-RU"/>
        </w:rPr>
        <w:t>.</w:t>
      </w:r>
      <w:r w:rsidR="00021488">
        <w:rPr>
          <w:sz w:val="28"/>
          <w:szCs w:val="28"/>
          <w:lang w:val="ru-RU"/>
        </w:rPr>
        <w:t xml:space="preserve"> </w:t>
      </w:r>
    </w:p>
    <w:p w:rsidR="001679F1" w:rsidRDefault="001679F1" w:rsidP="003B37FE">
      <w:pPr>
        <w:pStyle w:val="10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  <w:lang w:val="ru-RU"/>
        </w:rPr>
      </w:pPr>
    </w:p>
    <w:p w:rsidR="003B37FE" w:rsidRDefault="003B37FE" w:rsidP="003B37FE">
      <w:pPr>
        <w:pStyle w:val="10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Газоснабжение.</w:t>
      </w:r>
    </w:p>
    <w:p w:rsidR="003B37FE" w:rsidRDefault="003B37FE" w:rsidP="003B37FE">
      <w:pPr>
        <w:pStyle w:val="10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  <w:lang w:val="ru-RU"/>
        </w:rPr>
      </w:pPr>
    </w:p>
    <w:p w:rsidR="003B37FE" w:rsidRPr="003B37FE" w:rsidRDefault="003B37FE" w:rsidP="003B37FE">
      <w:pPr>
        <w:pStyle w:val="100"/>
        <w:numPr>
          <w:ilvl w:val="0"/>
          <w:numId w:val="24"/>
        </w:numPr>
        <w:shd w:val="clear" w:color="auto" w:fill="auto"/>
        <w:spacing w:before="0" w:after="0" w:line="24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Максимальный объем газопотребления в возможных точках подключения: </w:t>
      </w:r>
      <w:r>
        <w:rPr>
          <w:b/>
          <w:sz w:val="28"/>
          <w:szCs w:val="28"/>
          <w:lang w:val="ru-RU"/>
        </w:rPr>
        <w:t>г. Курск, ул. 1-я Агрегатная – 150 куб. м/ч.</w:t>
      </w:r>
    </w:p>
    <w:p w:rsidR="003B37FE" w:rsidRPr="003B37FE" w:rsidRDefault="003B37FE" w:rsidP="003B37FE">
      <w:pPr>
        <w:pStyle w:val="100"/>
        <w:numPr>
          <w:ilvl w:val="0"/>
          <w:numId w:val="24"/>
        </w:numPr>
        <w:shd w:val="clear" w:color="auto" w:fill="auto"/>
        <w:spacing w:before="0" w:after="0" w:line="24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Дата подключения: </w:t>
      </w:r>
      <w:r>
        <w:rPr>
          <w:b/>
          <w:sz w:val="28"/>
          <w:szCs w:val="28"/>
          <w:lang w:val="ru-RU"/>
        </w:rPr>
        <w:t>не определена в связи с отсутствием информации от заказчика.</w:t>
      </w:r>
    </w:p>
    <w:p w:rsidR="003B37FE" w:rsidRPr="00C56A0E" w:rsidRDefault="00C56A0E" w:rsidP="003B37FE">
      <w:pPr>
        <w:pStyle w:val="100"/>
        <w:numPr>
          <w:ilvl w:val="0"/>
          <w:numId w:val="24"/>
        </w:numPr>
        <w:shd w:val="clear" w:color="auto" w:fill="auto"/>
        <w:spacing w:before="0" w:after="0" w:line="24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 о плате за подключение: </w:t>
      </w:r>
      <w:r>
        <w:rPr>
          <w:b/>
          <w:sz w:val="28"/>
          <w:szCs w:val="28"/>
          <w:lang w:val="ru-RU"/>
        </w:rPr>
        <w:t>плата за подключение не взимается.</w:t>
      </w:r>
    </w:p>
    <w:p w:rsidR="00C56A0E" w:rsidRPr="003B37FE" w:rsidRDefault="00C56A0E" w:rsidP="003B37FE">
      <w:pPr>
        <w:pStyle w:val="100"/>
        <w:numPr>
          <w:ilvl w:val="0"/>
          <w:numId w:val="24"/>
        </w:numPr>
        <w:shd w:val="clear" w:color="auto" w:fill="auto"/>
        <w:spacing w:before="0" w:after="0" w:line="24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Срок действия технических условий: </w:t>
      </w:r>
      <w:r>
        <w:rPr>
          <w:b/>
          <w:sz w:val="28"/>
          <w:szCs w:val="28"/>
          <w:lang w:val="ru-RU"/>
        </w:rPr>
        <w:t>2 года с даты их выдачи.</w:t>
      </w:r>
    </w:p>
    <w:sectPr w:rsidR="00C56A0E" w:rsidRPr="003B37FE" w:rsidSect="005B2188">
      <w:headerReference w:type="default" r:id="rId8"/>
      <w:pgSz w:w="11906" w:h="16838" w:code="9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7D2" w:rsidRDefault="009167D2" w:rsidP="005B2188">
      <w:pPr>
        <w:spacing w:after="0" w:line="240" w:lineRule="auto"/>
      </w:pPr>
      <w:r>
        <w:separator/>
      </w:r>
    </w:p>
  </w:endnote>
  <w:endnote w:type="continuationSeparator" w:id="0">
    <w:p w:rsidR="009167D2" w:rsidRDefault="009167D2" w:rsidP="005B2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7D2" w:rsidRDefault="009167D2" w:rsidP="005B2188">
      <w:pPr>
        <w:spacing w:after="0" w:line="240" w:lineRule="auto"/>
      </w:pPr>
      <w:r>
        <w:separator/>
      </w:r>
    </w:p>
  </w:footnote>
  <w:footnote w:type="continuationSeparator" w:id="0">
    <w:p w:rsidR="009167D2" w:rsidRDefault="009167D2" w:rsidP="005B2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860"/>
      <w:docPartObj>
        <w:docPartGallery w:val="Page Numbers (Top of Page)"/>
        <w:docPartUnique/>
      </w:docPartObj>
    </w:sdtPr>
    <w:sdtEndPr/>
    <w:sdtContent>
      <w:p w:rsidR="00F76E21" w:rsidRDefault="00232D7E">
        <w:pPr>
          <w:pStyle w:val="af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536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76E21" w:rsidRDefault="00F76E21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1749"/>
    <w:multiLevelType w:val="multilevel"/>
    <w:tmpl w:val="B1D4A3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4D1A6A"/>
    <w:multiLevelType w:val="multilevel"/>
    <w:tmpl w:val="03B8F6F4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3B49DD"/>
    <w:multiLevelType w:val="multilevel"/>
    <w:tmpl w:val="C6646E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786C1D"/>
    <w:multiLevelType w:val="hybridMultilevel"/>
    <w:tmpl w:val="CEDED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A5EF7"/>
    <w:multiLevelType w:val="hybridMultilevel"/>
    <w:tmpl w:val="FABEFDC4"/>
    <w:lvl w:ilvl="0" w:tplc="4074EB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C1A4B"/>
    <w:multiLevelType w:val="hybridMultilevel"/>
    <w:tmpl w:val="007E5EB2"/>
    <w:lvl w:ilvl="0" w:tplc="68980D0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127D5"/>
    <w:multiLevelType w:val="hybridMultilevel"/>
    <w:tmpl w:val="AADAE4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652DF"/>
    <w:multiLevelType w:val="hybridMultilevel"/>
    <w:tmpl w:val="D2D84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842769"/>
    <w:multiLevelType w:val="multilevel"/>
    <w:tmpl w:val="4DE2256E"/>
    <w:lvl w:ilvl="0">
      <w:start w:val="2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CEE7DB8"/>
    <w:multiLevelType w:val="hybridMultilevel"/>
    <w:tmpl w:val="82E87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96FCA"/>
    <w:multiLevelType w:val="multilevel"/>
    <w:tmpl w:val="AC14F9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D03B9A"/>
    <w:multiLevelType w:val="hybridMultilevel"/>
    <w:tmpl w:val="69CAC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47E60"/>
    <w:multiLevelType w:val="hybridMultilevel"/>
    <w:tmpl w:val="F06050A6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6C1CB8"/>
    <w:multiLevelType w:val="multilevel"/>
    <w:tmpl w:val="0E8419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B444F32"/>
    <w:multiLevelType w:val="multilevel"/>
    <w:tmpl w:val="E7322BD8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B852DCA"/>
    <w:multiLevelType w:val="multilevel"/>
    <w:tmpl w:val="D100ABE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CDF6456"/>
    <w:multiLevelType w:val="multilevel"/>
    <w:tmpl w:val="FAB468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0467F91"/>
    <w:multiLevelType w:val="hybridMultilevel"/>
    <w:tmpl w:val="6F74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95A13"/>
    <w:multiLevelType w:val="hybridMultilevel"/>
    <w:tmpl w:val="9AF066A4"/>
    <w:lvl w:ilvl="0" w:tplc="4216B9B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A65152"/>
    <w:multiLevelType w:val="hybridMultilevel"/>
    <w:tmpl w:val="14DEE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D73BAF"/>
    <w:multiLevelType w:val="multilevel"/>
    <w:tmpl w:val="C18C9E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D83E44"/>
    <w:multiLevelType w:val="multilevel"/>
    <w:tmpl w:val="E77AD532"/>
    <w:lvl w:ilvl="0">
      <w:start w:val="5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2"/>
  </w:num>
  <w:num w:numId="5">
    <w:abstractNumId w:val="6"/>
  </w:num>
  <w:num w:numId="6">
    <w:abstractNumId w:val="22"/>
  </w:num>
  <w:num w:numId="7">
    <w:abstractNumId w:val="11"/>
  </w:num>
  <w:num w:numId="8">
    <w:abstractNumId w:val="21"/>
  </w:num>
  <w:num w:numId="9">
    <w:abstractNumId w:val="14"/>
  </w:num>
  <w:num w:numId="10">
    <w:abstractNumId w:val="8"/>
  </w:num>
  <w:num w:numId="11">
    <w:abstractNumId w:val="17"/>
  </w:num>
  <w:num w:numId="12">
    <w:abstractNumId w:val="15"/>
  </w:num>
  <w:num w:numId="13">
    <w:abstractNumId w:val="23"/>
  </w:num>
  <w:num w:numId="14">
    <w:abstractNumId w:val="19"/>
  </w:num>
  <w:num w:numId="15">
    <w:abstractNumId w:val="1"/>
  </w:num>
  <w:num w:numId="16">
    <w:abstractNumId w:val="16"/>
  </w:num>
  <w:num w:numId="17">
    <w:abstractNumId w:val="10"/>
  </w:num>
  <w:num w:numId="18">
    <w:abstractNumId w:val="20"/>
  </w:num>
  <w:num w:numId="19">
    <w:abstractNumId w:val="7"/>
  </w:num>
  <w:num w:numId="20">
    <w:abstractNumId w:val="9"/>
  </w:num>
  <w:num w:numId="21">
    <w:abstractNumId w:val="13"/>
  </w:num>
  <w:num w:numId="22">
    <w:abstractNumId w:val="5"/>
  </w:num>
  <w:num w:numId="23">
    <w:abstractNumId w:val="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3C46"/>
    <w:rsid w:val="00013822"/>
    <w:rsid w:val="000155C2"/>
    <w:rsid w:val="00021488"/>
    <w:rsid w:val="0003612A"/>
    <w:rsid w:val="00044DA5"/>
    <w:rsid w:val="000552A2"/>
    <w:rsid w:val="0005691A"/>
    <w:rsid w:val="0006692B"/>
    <w:rsid w:val="00070E18"/>
    <w:rsid w:val="000B7483"/>
    <w:rsid w:val="000C409F"/>
    <w:rsid w:val="0010527A"/>
    <w:rsid w:val="00106399"/>
    <w:rsid w:val="001532F7"/>
    <w:rsid w:val="001561D1"/>
    <w:rsid w:val="001679F1"/>
    <w:rsid w:val="001A4025"/>
    <w:rsid w:val="001A4772"/>
    <w:rsid w:val="001B413A"/>
    <w:rsid w:val="00232D7E"/>
    <w:rsid w:val="0026536E"/>
    <w:rsid w:val="00275C7E"/>
    <w:rsid w:val="002776C0"/>
    <w:rsid w:val="002A44B3"/>
    <w:rsid w:val="002D056E"/>
    <w:rsid w:val="002E377E"/>
    <w:rsid w:val="002F015E"/>
    <w:rsid w:val="002F0D47"/>
    <w:rsid w:val="002F3A39"/>
    <w:rsid w:val="00304291"/>
    <w:rsid w:val="00307207"/>
    <w:rsid w:val="003200AB"/>
    <w:rsid w:val="00344F32"/>
    <w:rsid w:val="003813BE"/>
    <w:rsid w:val="003B37FE"/>
    <w:rsid w:val="004116F4"/>
    <w:rsid w:val="004126BA"/>
    <w:rsid w:val="004274F9"/>
    <w:rsid w:val="00453075"/>
    <w:rsid w:val="00456B08"/>
    <w:rsid w:val="004630FE"/>
    <w:rsid w:val="004846E4"/>
    <w:rsid w:val="004A5C3F"/>
    <w:rsid w:val="004D1FC4"/>
    <w:rsid w:val="004E13DD"/>
    <w:rsid w:val="004E7B5A"/>
    <w:rsid w:val="005205F6"/>
    <w:rsid w:val="00567348"/>
    <w:rsid w:val="00577B39"/>
    <w:rsid w:val="005A591D"/>
    <w:rsid w:val="005B2188"/>
    <w:rsid w:val="005D384C"/>
    <w:rsid w:val="005D3C5A"/>
    <w:rsid w:val="005D571D"/>
    <w:rsid w:val="00625EE8"/>
    <w:rsid w:val="0064372F"/>
    <w:rsid w:val="006523CB"/>
    <w:rsid w:val="00652C5E"/>
    <w:rsid w:val="00693156"/>
    <w:rsid w:val="006A0ABE"/>
    <w:rsid w:val="006B0F4A"/>
    <w:rsid w:val="006B7F19"/>
    <w:rsid w:val="006D42A3"/>
    <w:rsid w:val="006D5687"/>
    <w:rsid w:val="006E1954"/>
    <w:rsid w:val="006E7C41"/>
    <w:rsid w:val="0075501C"/>
    <w:rsid w:val="00770A6A"/>
    <w:rsid w:val="0077118A"/>
    <w:rsid w:val="00777FBC"/>
    <w:rsid w:val="0079450D"/>
    <w:rsid w:val="007C363E"/>
    <w:rsid w:val="007D7615"/>
    <w:rsid w:val="0081000C"/>
    <w:rsid w:val="00824864"/>
    <w:rsid w:val="008262FB"/>
    <w:rsid w:val="0084365F"/>
    <w:rsid w:val="00893BB0"/>
    <w:rsid w:val="00897F38"/>
    <w:rsid w:val="008A050D"/>
    <w:rsid w:val="008D5215"/>
    <w:rsid w:val="008E0025"/>
    <w:rsid w:val="00902F7D"/>
    <w:rsid w:val="00905A48"/>
    <w:rsid w:val="009167D2"/>
    <w:rsid w:val="00934E53"/>
    <w:rsid w:val="00977814"/>
    <w:rsid w:val="009916B2"/>
    <w:rsid w:val="009B5E88"/>
    <w:rsid w:val="009C6280"/>
    <w:rsid w:val="00A1480C"/>
    <w:rsid w:val="00A55024"/>
    <w:rsid w:val="00A60463"/>
    <w:rsid w:val="00A6206B"/>
    <w:rsid w:val="00A73376"/>
    <w:rsid w:val="00AB23A8"/>
    <w:rsid w:val="00AC3424"/>
    <w:rsid w:val="00AC3C46"/>
    <w:rsid w:val="00AD7C0D"/>
    <w:rsid w:val="00AF7259"/>
    <w:rsid w:val="00B051FD"/>
    <w:rsid w:val="00B056F1"/>
    <w:rsid w:val="00B32CAA"/>
    <w:rsid w:val="00B34EC0"/>
    <w:rsid w:val="00B810AC"/>
    <w:rsid w:val="00BC2D5F"/>
    <w:rsid w:val="00BE7547"/>
    <w:rsid w:val="00C13CC5"/>
    <w:rsid w:val="00C17F27"/>
    <w:rsid w:val="00C2055E"/>
    <w:rsid w:val="00C56A0E"/>
    <w:rsid w:val="00C90295"/>
    <w:rsid w:val="00CC1065"/>
    <w:rsid w:val="00CF2445"/>
    <w:rsid w:val="00D17F87"/>
    <w:rsid w:val="00D24896"/>
    <w:rsid w:val="00D328C0"/>
    <w:rsid w:val="00D62F68"/>
    <w:rsid w:val="00D67559"/>
    <w:rsid w:val="00DE30FF"/>
    <w:rsid w:val="00DF014E"/>
    <w:rsid w:val="00DF2500"/>
    <w:rsid w:val="00E0776E"/>
    <w:rsid w:val="00E12D74"/>
    <w:rsid w:val="00E15819"/>
    <w:rsid w:val="00E20126"/>
    <w:rsid w:val="00E44B0A"/>
    <w:rsid w:val="00E52BB7"/>
    <w:rsid w:val="00E80ADB"/>
    <w:rsid w:val="00EA5583"/>
    <w:rsid w:val="00EE31DB"/>
    <w:rsid w:val="00F27CED"/>
    <w:rsid w:val="00F54C4E"/>
    <w:rsid w:val="00F7429F"/>
    <w:rsid w:val="00F76E21"/>
    <w:rsid w:val="00FC656B"/>
    <w:rsid w:val="00FD1F0E"/>
    <w:rsid w:val="00FE2FD0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7DD7A-6015-42DE-84D5-3CFDED879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C5E"/>
  </w:style>
  <w:style w:type="paragraph" w:styleId="1">
    <w:name w:val="heading 1"/>
    <w:basedOn w:val="a"/>
    <w:next w:val="a"/>
    <w:link w:val="10"/>
    <w:uiPriority w:val="9"/>
    <w:qFormat/>
    <w:rsid w:val="00652C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2C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2C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2C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2C5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2C5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2C5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2C5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2C5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2C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52C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2C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52C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52C5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52C5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52C5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52C5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52C5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52C5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52C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2C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52C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52C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52C5E"/>
    <w:rPr>
      <w:b/>
      <w:bCs/>
    </w:rPr>
  </w:style>
  <w:style w:type="character" w:styleId="a9">
    <w:name w:val="Emphasis"/>
    <w:basedOn w:val="a0"/>
    <w:uiPriority w:val="20"/>
    <w:qFormat/>
    <w:rsid w:val="00652C5E"/>
    <w:rPr>
      <w:i/>
      <w:iCs/>
    </w:rPr>
  </w:style>
  <w:style w:type="paragraph" w:styleId="aa">
    <w:name w:val="No Spacing"/>
    <w:uiPriority w:val="1"/>
    <w:qFormat/>
    <w:rsid w:val="00652C5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52C5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52C5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52C5E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652C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652C5E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652C5E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652C5E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652C5E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652C5E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652C5E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652C5E"/>
    <w:pPr>
      <w:outlineLvl w:val="9"/>
    </w:pPr>
  </w:style>
  <w:style w:type="character" w:customStyle="1" w:styleId="af4">
    <w:name w:val="Основной текст_"/>
    <w:basedOn w:val="a0"/>
    <w:link w:val="100"/>
    <w:rsid w:val="00AC3C4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pt">
    <w:name w:val="Основной текст + 13 pt;Курсив"/>
    <w:basedOn w:val="af4"/>
    <w:rsid w:val="00AC3C46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">
    <w:name w:val="Основной текст (9)_"/>
    <w:basedOn w:val="a0"/>
    <w:link w:val="92"/>
    <w:rsid w:val="00AC3C4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91"/>
    <w:rsid w:val="00AC3C46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f4"/>
    <w:rsid w:val="00AC3C46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11">
    <w:name w:val="Заголовок №1_"/>
    <w:basedOn w:val="a0"/>
    <w:link w:val="12"/>
    <w:rsid w:val="00AC3C46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100">
    <w:name w:val="Основной текст10"/>
    <w:basedOn w:val="a"/>
    <w:link w:val="af4"/>
    <w:rsid w:val="00AC3C4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">
    <w:name w:val="Основной текст (9)"/>
    <w:basedOn w:val="a"/>
    <w:link w:val="91"/>
    <w:rsid w:val="00AC3C46"/>
    <w:pPr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AC3C46"/>
    <w:pPr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sz w:val="15"/>
      <w:szCs w:val="15"/>
    </w:rPr>
  </w:style>
  <w:style w:type="character" w:customStyle="1" w:styleId="61">
    <w:name w:val="Основной текст (6)_"/>
    <w:basedOn w:val="a0"/>
    <w:link w:val="62"/>
    <w:rsid w:val="004846E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23">
    <w:name w:val="Основной текст2"/>
    <w:basedOn w:val="af4"/>
    <w:rsid w:val="004846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95pt1pt">
    <w:name w:val="Основной текст + 9;5 pt;Малые прописные;Интервал 1 pt"/>
    <w:basedOn w:val="af4"/>
    <w:rsid w:val="004846E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19"/>
      <w:szCs w:val="19"/>
      <w:shd w:val="clear" w:color="auto" w:fill="FFFFFF"/>
      <w:lang w:val="en-US"/>
    </w:rPr>
  </w:style>
  <w:style w:type="paragraph" w:customStyle="1" w:styleId="62">
    <w:name w:val="Основной текст (6)"/>
    <w:basedOn w:val="a"/>
    <w:link w:val="61"/>
    <w:rsid w:val="004846E4"/>
    <w:pPr>
      <w:shd w:val="clear" w:color="auto" w:fill="FFFFFF"/>
      <w:spacing w:after="660" w:line="180" w:lineRule="exact"/>
      <w:ind w:hanging="500"/>
      <w:jc w:val="right"/>
    </w:pPr>
    <w:rPr>
      <w:rFonts w:ascii="Times New Roman" w:eastAsia="Times New Roman" w:hAnsi="Times New Roman" w:cs="Times New Roman"/>
      <w:sz w:val="15"/>
      <w:szCs w:val="15"/>
    </w:rPr>
  </w:style>
  <w:style w:type="table" w:styleId="af5">
    <w:name w:val="Table Grid"/>
    <w:basedOn w:val="a1"/>
    <w:uiPriority w:val="59"/>
    <w:rsid w:val="00E077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Подпись к таблице_"/>
    <w:basedOn w:val="a0"/>
    <w:link w:val="af7"/>
    <w:rsid w:val="00E52BB7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af7">
    <w:name w:val="Подпись к таблице"/>
    <w:basedOn w:val="a"/>
    <w:link w:val="af6"/>
    <w:rsid w:val="00E52BB7"/>
    <w:pPr>
      <w:shd w:val="clear" w:color="auto" w:fill="FFFFFF"/>
      <w:spacing w:after="0" w:line="30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0">
    <w:name w:val="Основной текст (11)_"/>
    <w:basedOn w:val="a0"/>
    <w:link w:val="111"/>
    <w:rsid w:val="00E52BB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E52BB7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3"/>
    <w:basedOn w:val="af4"/>
    <w:rsid w:val="001A47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0pt">
    <w:name w:val="Основной текст + 10 pt"/>
    <w:basedOn w:val="af4"/>
    <w:rsid w:val="001A47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1175pt">
    <w:name w:val="Основной текст (11) + 7;5 pt"/>
    <w:basedOn w:val="110"/>
    <w:rsid w:val="009778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916B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5pt">
    <w:name w:val="Основной текст + 13;5 pt"/>
    <w:basedOn w:val="af4"/>
    <w:rsid w:val="009916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916B2"/>
    <w:pPr>
      <w:shd w:val="clear" w:color="auto" w:fill="FFFFFF"/>
      <w:spacing w:before="60" w:after="0" w:line="308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1">
    <w:name w:val="Основной текст8"/>
    <w:basedOn w:val="af4"/>
    <w:rsid w:val="00AB23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41">
    <w:name w:val="Подпись к картинке (4)_"/>
    <w:basedOn w:val="a0"/>
    <w:link w:val="42"/>
    <w:rsid w:val="0005691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63">
    <w:name w:val="Основной текст6"/>
    <w:basedOn w:val="af4"/>
    <w:rsid w:val="00056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11pt">
    <w:name w:val="Основной текст (11) + Интервал 1 pt"/>
    <w:basedOn w:val="110"/>
    <w:rsid w:val="000569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0"/>
      <w:szCs w:val="20"/>
      <w:shd w:val="clear" w:color="auto" w:fill="FFFFFF"/>
    </w:rPr>
  </w:style>
  <w:style w:type="paragraph" w:customStyle="1" w:styleId="42">
    <w:name w:val="Подпись к картинке (4)"/>
    <w:basedOn w:val="a"/>
    <w:link w:val="41"/>
    <w:rsid w:val="0005691A"/>
    <w:pPr>
      <w:shd w:val="clear" w:color="auto" w:fill="FFFFFF"/>
      <w:spacing w:after="0" w:line="330" w:lineRule="exact"/>
      <w:ind w:firstLine="82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f8">
    <w:name w:val="Balloon Text"/>
    <w:basedOn w:val="a"/>
    <w:link w:val="af9"/>
    <w:uiPriority w:val="99"/>
    <w:semiHidden/>
    <w:unhideWhenUsed/>
    <w:rsid w:val="00056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05691A"/>
    <w:rPr>
      <w:rFonts w:ascii="Tahoma" w:hAnsi="Tahoma" w:cs="Tahoma"/>
      <w:sz w:val="16"/>
      <w:szCs w:val="16"/>
    </w:rPr>
  </w:style>
  <w:style w:type="character" w:customStyle="1" w:styleId="95pt1pt0">
    <w:name w:val="Подпись к таблице + 9;5 pt;Малые прописные;Интервал 1 pt"/>
    <w:basedOn w:val="af6"/>
    <w:rsid w:val="00070E1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0"/>
      <w:sz w:val="19"/>
      <w:szCs w:val="19"/>
      <w:u w:val="single"/>
      <w:shd w:val="clear" w:color="auto" w:fill="FFFFFF"/>
    </w:rPr>
  </w:style>
  <w:style w:type="paragraph" w:styleId="afa">
    <w:name w:val="header"/>
    <w:basedOn w:val="a"/>
    <w:link w:val="afb"/>
    <w:uiPriority w:val="99"/>
    <w:unhideWhenUsed/>
    <w:rsid w:val="005B2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5B2188"/>
  </w:style>
  <w:style w:type="paragraph" w:styleId="afc">
    <w:name w:val="footer"/>
    <w:basedOn w:val="a"/>
    <w:link w:val="afd"/>
    <w:uiPriority w:val="99"/>
    <w:semiHidden/>
    <w:unhideWhenUsed/>
    <w:rsid w:val="005B2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5B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D25CF-CB29-45DB-BEBA-E5646D631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ZEMLIY-F</dc:creator>
  <cp:lastModifiedBy>ZEMLIY-V Воронина</cp:lastModifiedBy>
  <cp:revision>23</cp:revision>
  <cp:lastPrinted>2014-01-28T05:29:00Z</cp:lastPrinted>
  <dcterms:created xsi:type="dcterms:W3CDTF">2011-07-14T07:32:00Z</dcterms:created>
  <dcterms:modified xsi:type="dcterms:W3CDTF">2014-01-28T05:33:00Z</dcterms:modified>
</cp:coreProperties>
</file>