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031"/>
        <w:gridCol w:w="5256"/>
      </w:tblGrid>
      <w:tr w:rsidR="00B70AC4" w:rsidTr="009E6470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B70AC4" w:rsidRDefault="00B70AC4" w:rsidP="009E6470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B70AC4" w:rsidRPr="00A46994" w:rsidRDefault="00B70AC4" w:rsidP="009E647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  <w:proofErr w:type="gramEnd"/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End"/>
          </w:p>
          <w:p w:rsidR="00B70AC4" w:rsidRPr="007314F1" w:rsidRDefault="00B70AC4" w:rsidP="009E64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0AC4" w:rsidRDefault="00B70AC4" w:rsidP="009E647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B70AC4" w:rsidRDefault="00B70AC4" w:rsidP="00B70AC4">
      <w:pPr>
        <w:pStyle w:val="ConsPlusNormal"/>
        <w:widowControl/>
        <w:ind w:firstLine="540"/>
        <w:jc w:val="both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Default="00B70AC4" w:rsidP="00B70AC4">
      <w:pPr>
        <w:pStyle w:val="ConsPlusNormal"/>
        <w:widowControl/>
        <w:ind w:firstLine="0"/>
        <w:jc w:val="center"/>
      </w:pP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B70AC4" w:rsidRPr="00A4699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A469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6994">
        <w:rPr>
          <w:rFonts w:ascii="Times New Roman" w:hAnsi="Times New Roman" w:cs="Times New Roman"/>
          <w:sz w:val="28"/>
          <w:szCs w:val="28"/>
        </w:rPr>
        <w:t xml:space="preserve">а) в свободное от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A46994">
        <w:rPr>
          <w:rFonts w:ascii="Times New Roman" w:hAnsi="Times New Roman" w:cs="Times New Roman"/>
          <w:sz w:val="28"/>
          <w:szCs w:val="28"/>
        </w:rPr>
        <w:t xml:space="preserve"> области время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proofErr w:type="gramStart"/>
      <w:r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B70AC4" w:rsidRDefault="00B70AC4" w:rsidP="00B70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0AC4" w:rsidRPr="00DD196A" w:rsidRDefault="00B70AC4" w:rsidP="00B70AC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деятельность, иное).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A4699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6994">
        <w:rPr>
          <w:rFonts w:ascii="Times New Roman" w:hAnsi="Times New Roman" w:cs="Times New Roman"/>
          <w:sz w:val="28"/>
          <w:szCs w:val="28"/>
        </w:rPr>
        <w:t>ыполнение указанной работы не повлечет за собой конфликта интересов.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B70AC4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FF612B" w:rsidRDefault="00B70AC4" w:rsidP="00B7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AC4" w:rsidRPr="00A46994" w:rsidRDefault="00B70AC4" w:rsidP="00B70A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70AC4" w:rsidRPr="00A643B4" w:rsidRDefault="00B70AC4" w:rsidP="00B70AC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B70AC4" w:rsidRDefault="00B70AC4" w:rsidP="00B70AC4">
      <w:pPr>
        <w:pStyle w:val="ConsPlusNormal"/>
        <w:widowControl/>
        <w:ind w:firstLine="0"/>
        <w:jc w:val="both"/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B70AC4">
      <w:headerReference w:type="default" r:id="rId6"/>
      <w:type w:val="continuous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CA" w:rsidRDefault="00493DCA" w:rsidP="00447AE2">
      <w:r>
        <w:separator/>
      </w:r>
    </w:p>
  </w:endnote>
  <w:endnote w:type="continuationSeparator" w:id="0">
    <w:p w:rsidR="00493DCA" w:rsidRDefault="00493DCA" w:rsidP="0044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CA" w:rsidRDefault="00493DCA" w:rsidP="00447AE2">
      <w:r>
        <w:separator/>
      </w:r>
    </w:p>
  </w:footnote>
  <w:footnote w:type="continuationSeparator" w:id="0">
    <w:p w:rsidR="00493DCA" w:rsidRDefault="00493DCA" w:rsidP="00447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49" w:rsidRDefault="00447AE2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AC4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493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AC4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47AE2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3DCA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3C8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0AC4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56B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A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AC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7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70AC4"/>
    <w:rPr>
      <w:rFonts w:cs="Times New Roman"/>
    </w:rPr>
  </w:style>
  <w:style w:type="table" w:styleId="a6">
    <w:name w:val="Table Grid"/>
    <w:basedOn w:val="a1"/>
    <w:uiPriority w:val="99"/>
    <w:rsid w:val="00B70A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Комитет по управлению имуществом Курской области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2019-12-24T08:41:00Z</dcterms:created>
  <dcterms:modified xsi:type="dcterms:W3CDTF">2019-12-24T08:41:00Z</dcterms:modified>
</cp:coreProperties>
</file>