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24" w:rsidRPr="00776124" w:rsidRDefault="00776124" w:rsidP="00776124">
      <w:pPr>
        <w:spacing w:before="100" w:beforeAutospacing="1" w:after="100" w:afterAutospacing="1"/>
        <w:rPr>
          <w:rFonts w:ascii="Times New Roman" w:hAnsi="Times New Roman"/>
          <w:color w:val="020C22"/>
          <w:sz w:val="28"/>
          <w:szCs w:val="28"/>
          <w:lang w:val="ru-RU" w:eastAsia="ru-RU" w:bidi="ar-SA"/>
        </w:rPr>
      </w:pPr>
      <w:r w:rsidRPr="00776124">
        <w:rPr>
          <w:rFonts w:ascii="Times New Roman" w:hAnsi="Times New Roman"/>
          <w:color w:val="020C22"/>
          <w:sz w:val="28"/>
          <w:szCs w:val="28"/>
          <w:lang w:val="ru-RU" w:eastAsia="ru-RU" w:bidi="ar-SA"/>
        </w:rPr>
        <w:t>Специальное программное обеспечение "Справки БК" можно скачать по следующим гиперссылкам:</w:t>
      </w:r>
    </w:p>
    <w:p w:rsidR="00776124" w:rsidRPr="00776124" w:rsidRDefault="00776124" w:rsidP="00776124">
      <w:pPr>
        <w:spacing w:before="100" w:beforeAutospacing="1" w:after="100" w:afterAutospacing="1"/>
        <w:rPr>
          <w:rFonts w:ascii="Times New Roman" w:hAnsi="Times New Roman"/>
          <w:color w:val="020C22"/>
          <w:sz w:val="28"/>
          <w:szCs w:val="28"/>
          <w:lang w:val="ru-RU" w:eastAsia="ru-RU" w:bidi="ar-SA"/>
        </w:rPr>
      </w:pPr>
      <w:r w:rsidRPr="00776124">
        <w:rPr>
          <w:rFonts w:ascii="Times New Roman" w:hAnsi="Times New Roman"/>
          <w:color w:val="020C22"/>
          <w:sz w:val="28"/>
          <w:szCs w:val="28"/>
          <w:lang w:val="ru-RU" w:eastAsia="ru-RU" w:bidi="ar-SA"/>
        </w:rPr>
        <w:t>- </w:t>
      </w:r>
      <w:hyperlink r:id="rId5" w:tgtFrame="_blank" w:history="1">
        <w:r w:rsidRPr="00776124">
          <w:rPr>
            <w:rFonts w:ascii="Times New Roman" w:hAnsi="Times New Roman"/>
            <w:color w:val="00278C"/>
            <w:sz w:val="28"/>
            <w:szCs w:val="28"/>
            <w:lang w:val="ru-RU" w:eastAsia="ru-RU" w:bidi="ar-SA"/>
          </w:rPr>
          <w:t>Специальное программное обеспечение "Справки БК</w:t>
        </w:r>
      </w:hyperlink>
      <w:r w:rsidRPr="00776124">
        <w:rPr>
          <w:rFonts w:ascii="Times New Roman" w:hAnsi="Times New Roman"/>
          <w:color w:val="020C22"/>
          <w:sz w:val="28"/>
          <w:szCs w:val="28"/>
          <w:lang w:val="ru-RU" w:eastAsia="ru-RU" w:bidi="ar-SA"/>
        </w:rPr>
        <w:t>" размещено на портале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предназначено для заполнения справок о доходах, расходах, об имуществе и обязательствах имущественного характера;</w:t>
      </w:r>
    </w:p>
    <w:p w:rsidR="00776124" w:rsidRPr="00776124" w:rsidRDefault="00776124" w:rsidP="00776124">
      <w:pPr>
        <w:spacing w:before="100" w:beforeAutospacing="1" w:after="100" w:afterAutospacing="1"/>
        <w:rPr>
          <w:rFonts w:ascii="Times New Roman" w:hAnsi="Times New Roman"/>
          <w:color w:val="020C22"/>
          <w:sz w:val="28"/>
          <w:szCs w:val="28"/>
          <w:lang w:val="ru-RU" w:eastAsia="ru-RU" w:bidi="ar-SA"/>
        </w:rPr>
      </w:pPr>
      <w:r w:rsidRPr="00776124">
        <w:rPr>
          <w:rFonts w:ascii="Times New Roman" w:hAnsi="Times New Roman"/>
          <w:color w:val="020C22"/>
          <w:sz w:val="28"/>
          <w:szCs w:val="28"/>
          <w:lang w:val="ru-RU" w:eastAsia="ru-RU" w:bidi="ar-SA"/>
        </w:rPr>
        <w:t>- </w:t>
      </w:r>
      <w:hyperlink r:id="rId6" w:tgtFrame="_blank" w:history="1">
        <w:r w:rsidRPr="00776124">
          <w:rPr>
            <w:rFonts w:ascii="Times New Roman" w:hAnsi="Times New Roman"/>
            <w:color w:val="00278C"/>
            <w:sz w:val="28"/>
            <w:szCs w:val="28"/>
            <w:lang w:val="ru-RU" w:eastAsia="ru-RU" w:bidi="ar-SA"/>
          </w:rPr>
          <w:t>Специальное программное обеспечение "Справки БК"</w:t>
        </w:r>
      </w:hyperlink>
      <w:r w:rsidRPr="00776124">
        <w:rPr>
          <w:rFonts w:ascii="Times New Roman" w:hAnsi="Times New Roman"/>
          <w:color w:val="020C22"/>
          <w:sz w:val="28"/>
          <w:szCs w:val="28"/>
          <w:lang w:val="ru-RU" w:eastAsia="ru-RU" w:bidi="ar-SA"/>
        </w:rPr>
        <w:t> </w:t>
      </w:r>
      <w:proofErr w:type="gramStart"/>
      <w:r w:rsidRPr="00776124">
        <w:rPr>
          <w:rFonts w:ascii="Times New Roman" w:hAnsi="Times New Roman"/>
          <w:color w:val="020C22"/>
          <w:sz w:val="28"/>
          <w:szCs w:val="28"/>
          <w:lang w:val="ru-RU" w:eastAsia="ru-RU" w:bidi="ar-SA"/>
        </w:rPr>
        <w:t>размещено на официальном сайте Президента Российской Федерации и предназначено</w:t>
      </w:r>
      <w:proofErr w:type="gramEnd"/>
      <w:r w:rsidRPr="00776124">
        <w:rPr>
          <w:rFonts w:ascii="Times New Roman" w:hAnsi="Times New Roman"/>
          <w:color w:val="020C22"/>
          <w:sz w:val="28"/>
          <w:szCs w:val="28"/>
          <w:lang w:val="ru-RU" w:eastAsia="ru-RU" w:bidi="ar-SA"/>
        </w:rPr>
        <w:t xml:space="preserve"> для заполнения справок о доходах, расходах, об имуществе и обязательствах имущественного характера.</w:t>
      </w:r>
    </w:p>
    <w:p w:rsidR="00EC1DAE" w:rsidRPr="00776124" w:rsidRDefault="00EC1DAE" w:rsidP="00EC1DAE">
      <w:pPr>
        <w:jc w:val="both"/>
        <w:rPr>
          <w:rFonts w:ascii="Times New Roman" w:hAnsi="Times New Roman"/>
          <w:sz w:val="28"/>
          <w:szCs w:val="28"/>
          <w:lang w:val="ru-RU"/>
        </w:rPr>
      </w:pPr>
    </w:p>
    <w:sectPr w:rsidR="00EC1DAE" w:rsidRPr="00776124" w:rsidSect="00571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F770A"/>
    <w:multiLevelType w:val="multilevel"/>
    <w:tmpl w:val="6ED2FC88"/>
    <w:lvl w:ilvl="0">
      <w:start w:val="1"/>
      <w:numFmt w:val="decimal"/>
      <w:lvlText w:val="%1."/>
      <w:lvlJc w:val="left"/>
      <w:rPr>
        <w:rFonts w:hint="default"/>
      </w:rPr>
    </w:lvl>
    <w:lvl w:ilvl="1">
      <w:start w:val="1"/>
      <w:numFmt w:val="decimal"/>
      <w:lvlText w:val="%1.%2."/>
      <w:lvlJc w:val="left"/>
      <w:rPr>
        <w:rFonts w:hint="default"/>
        <w:i w:val="0"/>
      </w:rPr>
    </w:lvl>
    <w:lvl w:ilvl="2">
      <w:start w:val="1"/>
      <w:numFmt w:val="decimal"/>
      <w:lvlText w:val="%1.%2.%3."/>
      <w:lvlJc w:val="left"/>
      <w:rPr>
        <w:rFonts w:hint="default"/>
        <w:i w:val="0"/>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C1DAE"/>
    <w:rsid w:val="00006724"/>
    <w:rsid w:val="000126E2"/>
    <w:rsid w:val="00015F11"/>
    <w:rsid w:val="00025FBB"/>
    <w:rsid w:val="000263FD"/>
    <w:rsid w:val="0003055D"/>
    <w:rsid w:val="0004789B"/>
    <w:rsid w:val="00054640"/>
    <w:rsid w:val="0007660F"/>
    <w:rsid w:val="00092EF1"/>
    <w:rsid w:val="00092FE6"/>
    <w:rsid w:val="000B6041"/>
    <w:rsid w:val="000B7F48"/>
    <w:rsid w:val="000D1A36"/>
    <w:rsid w:val="000E338F"/>
    <w:rsid w:val="000E5F36"/>
    <w:rsid w:val="000F7776"/>
    <w:rsid w:val="00117FB4"/>
    <w:rsid w:val="0015152F"/>
    <w:rsid w:val="00152F40"/>
    <w:rsid w:val="0017109A"/>
    <w:rsid w:val="00177E60"/>
    <w:rsid w:val="0018208F"/>
    <w:rsid w:val="001A7B90"/>
    <w:rsid w:val="001B5788"/>
    <w:rsid w:val="001F74B3"/>
    <w:rsid w:val="00204889"/>
    <w:rsid w:val="00212532"/>
    <w:rsid w:val="00231EEF"/>
    <w:rsid w:val="002323F7"/>
    <w:rsid w:val="00232D8D"/>
    <w:rsid w:val="0024637C"/>
    <w:rsid w:val="002540DA"/>
    <w:rsid w:val="00263FAF"/>
    <w:rsid w:val="00282F73"/>
    <w:rsid w:val="002B095E"/>
    <w:rsid w:val="002C7034"/>
    <w:rsid w:val="002F3839"/>
    <w:rsid w:val="0032704D"/>
    <w:rsid w:val="003347F2"/>
    <w:rsid w:val="0034487A"/>
    <w:rsid w:val="0034627D"/>
    <w:rsid w:val="003522BA"/>
    <w:rsid w:val="00362D23"/>
    <w:rsid w:val="00376597"/>
    <w:rsid w:val="003B0075"/>
    <w:rsid w:val="003C0F05"/>
    <w:rsid w:val="003C74BE"/>
    <w:rsid w:val="003D4248"/>
    <w:rsid w:val="003F0089"/>
    <w:rsid w:val="003F69D7"/>
    <w:rsid w:val="0041259A"/>
    <w:rsid w:val="00427473"/>
    <w:rsid w:val="0044534D"/>
    <w:rsid w:val="0045370D"/>
    <w:rsid w:val="0047320C"/>
    <w:rsid w:val="00491074"/>
    <w:rsid w:val="004A2771"/>
    <w:rsid w:val="004A7C4F"/>
    <w:rsid w:val="004D3023"/>
    <w:rsid w:val="004D4BD8"/>
    <w:rsid w:val="004F3ACC"/>
    <w:rsid w:val="004F41B0"/>
    <w:rsid w:val="00517E0E"/>
    <w:rsid w:val="00532171"/>
    <w:rsid w:val="00533527"/>
    <w:rsid w:val="00534579"/>
    <w:rsid w:val="005351E2"/>
    <w:rsid w:val="00543636"/>
    <w:rsid w:val="00560F5B"/>
    <w:rsid w:val="00565C11"/>
    <w:rsid w:val="00571F96"/>
    <w:rsid w:val="005D1FA6"/>
    <w:rsid w:val="005D4AD6"/>
    <w:rsid w:val="006155B5"/>
    <w:rsid w:val="006207D8"/>
    <w:rsid w:val="00672264"/>
    <w:rsid w:val="00686AA9"/>
    <w:rsid w:val="00694D38"/>
    <w:rsid w:val="006C2089"/>
    <w:rsid w:val="007347B3"/>
    <w:rsid w:val="00743102"/>
    <w:rsid w:val="00752F97"/>
    <w:rsid w:val="00757A8A"/>
    <w:rsid w:val="00760EB1"/>
    <w:rsid w:val="007614C8"/>
    <w:rsid w:val="00775084"/>
    <w:rsid w:val="00776124"/>
    <w:rsid w:val="007851C2"/>
    <w:rsid w:val="00807A79"/>
    <w:rsid w:val="008359F5"/>
    <w:rsid w:val="00863EA5"/>
    <w:rsid w:val="0086494B"/>
    <w:rsid w:val="00877461"/>
    <w:rsid w:val="008E4674"/>
    <w:rsid w:val="008F051F"/>
    <w:rsid w:val="008F30FF"/>
    <w:rsid w:val="008F5EAF"/>
    <w:rsid w:val="008F618D"/>
    <w:rsid w:val="0091498C"/>
    <w:rsid w:val="0091503D"/>
    <w:rsid w:val="00934755"/>
    <w:rsid w:val="00937D7E"/>
    <w:rsid w:val="00985459"/>
    <w:rsid w:val="00985C82"/>
    <w:rsid w:val="00990D7B"/>
    <w:rsid w:val="009A2976"/>
    <w:rsid w:val="009A59B8"/>
    <w:rsid w:val="009B3686"/>
    <w:rsid w:val="009C32F8"/>
    <w:rsid w:val="009D5C31"/>
    <w:rsid w:val="00A06D0D"/>
    <w:rsid w:val="00A147ED"/>
    <w:rsid w:val="00A14A98"/>
    <w:rsid w:val="00A2463F"/>
    <w:rsid w:val="00A30907"/>
    <w:rsid w:val="00A3325C"/>
    <w:rsid w:val="00A41F57"/>
    <w:rsid w:val="00A43FEB"/>
    <w:rsid w:val="00A513F1"/>
    <w:rsid w:val="00A52431"/>
    <w:rsid w:val="00A54965"/>
    <w:rsid w:val="00A70B6E"/>
    <w:rsid w:val="00A806C0"/>
    <w:rsid w:val="00AA2C38"/>
    <w:rsid w:val="00AD4DD0"/>
    <w:rsid w:val="00AE2881"/>
    <w:rsid w:val="00AE2B16"/>
    <w:rsid w:val="00B15876"/>
    <w:rsid w:val="00B20574"/>
    <w:rsid w:val="00B246E1"/>
    <w:rsid w:val="00B43316"/>
    <w:rsid w:val="00B51DC1"/>
    <w:rsid w:val="00B70AA1"/>
    <w:rsid w:val="00BA3B4B"/>
    <w:rsid w:val="00BC699A"/>
    <w:rsid w:val="00BC76F3"/>
    <w:rsid w:val="00BD385A"/>
    <w:rsid w:val="00BE71D5"/>
    <w:rsid w:val="00C062A0"/>
    <w:rsid w:val="00C2033F"/>
    <w:rsid w:val="00C24135"/>
    <w:rsid w:val="00C464AE"/>
    <w:rsid w:val="00C57DE6"/>
    <w:rsid w:val="00C67521"/>
    <w:rsid w:val="00CA5965"/>
    <w:rsid w:val="00CB2A74"/>
    <w:rsid w:val="00CC41D2"/>
    <w:rsid w:val="00CE5C1B"/>
    <w:rsid w:val="00CF144A"/>
    <w:rsid w:val="00D1120A"/>
    <w:rsid w:val="00D124EF"/>
    <w:rsid w:val="00D27287"/>
    <w:rsid w:val="00D336A9"/>
    <w:rsid w:val="00D445E9"/>
    <w:rsid w:val="00D52EBB"/>
    <w:rsid w:val="00DD65C9"/>
    <w:rsid w:val="00DD6BAC"/>
    <w:rsid w:val="00DE0BDE"/>
    <w:rsid w:val="00DE340D"/>
    <w:rsid w:val="00DE4182"/>
    <w:rsid w:val="00E23E9C"/>
    <w:rsid w:val="00E36562"/>
    <w:rsid w:val="00E368DE"/>
    <w:rsid w:val="00E37831"/>
    <w:rsid w:val="00E7251A"/>
    <w:rsid w:val="00E72ADD"/>
    <w:rsid w:val="00E87CA3"/>
    <w:rsid w:val="00E95B55"/>
    <w:rsid w:val="00E96422"/>
    <w:rsid w:val="00EA4619"/>
    <w:rsid w:val="00EB3719"/>
    <w:rsid w:val="00EC06F1"/>
    <w:rsid w:val="00EC1DAE"/>
    <w:rsid w:val="00EE08A6"/>
    <w:rsid w:val="00F352D2"/>
    <w:rsid w:val="00F5675B"/>
    <w:rsid w:val="00F704C3"/>
    <w:rsid w:val="00F7069A"/>
    <w:rsid w:val="00F8334A"/>
    <w:rsid w:val="00FC1BE8"/>
    <w:rsid w:val="00FC6802"/>
    <w:rsid w:val="00FD7B99"/>
    <w:rsid w:val="00FE58EC"/>
    <w:rsid w:val="00FF4543"/>
    <w:rsid w:val="00FF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pacing w:val="20"/>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D2"/>
    <w:rPr>
      <w:rFonts w:ascii="Calibri" w:hAnsi="Calibri"/>
      <w:spacing w:val="0"/>
      <w:sz w:val="24"/>
      <w:szCs w:val="24"/>
      <w:lang w:val="en-US" w:eastAsia="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Глава,h1,ITT t1"/>
    <w:basedOn w:val="a"/>
    <w:next w:val="a"/>
    <w:link w:val="10"/>
    <w:qFormat/>
    <w:rsid w:val="00F352D2"/>
    <w:pPr>
      <w:keepNext/>
      <w:spacing w:before="240" w:after="60"/>
      <w:outlineLvl w:val="0"/>
    </w:pPr>
    <w:rPr>
      <w:rFonts w:asciiTheme="majorHAnsi" w:eastAsiaTheme="majorEastAsia" w:hAnsiTheme="majorHAnsi" w:cstheme="majorBidi"/>
      <w:b/>
      <w:bCs/>
      <w:spacing w:val="20"/>
      <w:kern w:val="32"/>
      <w:sz w:val="32"/>
      <w:szCs w:val="32"/>
      <w:lang w:val="ru-RU" w:eastAsia="ru-RU" w:bidi="ar-SA"/>
    </w:rPr>
  </w:style>
  <w:style w:type="paragraph" w:styleId="2">
    <w:name w:val="heading 2"/>
    <w:aliases w:val="H2,2,Numbered text 3,Reset numbering,2 headline,h,headline,h2,Заголовок 2 Знак1,Заголовок 2 Знак Знак,H2 Знак Знак,Numbered text 3 Знак Знак,h2 Знак Знак,H2 Знак1,Numbered text 3 Знак1,2 headline Знак,h Знак,headline Знак,h2 Знак1,H2 Char,l2"/>
    <w:basedOn w:val="a"/>
    <w:next w:val="a"/>
    <w:link w:val="20"/>
    <w:unhideWhenUsed/>
    <w:qFormat/>
    <w:rsid w:val="00F352D2"/>
    <w:pPr>
      <w:keepNext/>
      <w:spacing w:before="240" w:after="60"/>
      <w:outlineLvl w:val="1"/>
    </w:pPr>
    <w:rPr>
      <w:rFonts w:asciiTheme="majorHAnsi" w:eastAsiaTheme="majorEastAsia" w:hAnsiTheme="majorHAnsi" w:cstheme="majorBidi"/>
      <w:b/>
      <w:bCs/>
      <w:i/>
      <w:iCs/>
      <w:spacing w:val="20"/>
      <w:sz w:val="28"/>
      <w:szCs w:val="28"/>
      <w:lang w:val="ru-RU" w:eastAsia="ru-RU" w:bidi="ar-SA"/>
    </w:rPr>
  </w:style>
  <w:style w:type="paragraph" w:styleId="3">
    <w:name w:val="heading 3"/>
    <w:aliases w:val="h3,Head 3,l3+toc 3,heading 3,CT,Sub-section Title,l3,Heading 3 Char,H3,3,H31,H32,H33,H34,H35,H311,H36,H37,H312,H38,H39,H313,H310,H314,H315,H316,H317,H321,H331,H341,H351,H3111,H361,H371,H3121,H381,H391,H3131,H3101,H3141,H3151,H3161,H318,H319"/>
    <w:basedOn w:val="a"/>
    <w:next w:val="a"/>
    <w:link w:val="30"/>
    <w:unhideWhenUsed/>
    <w:qFormat/>
    <w:rsid w:val="00F352D2"/>
    <w:pPr>
      <w:keepNext/>
      <w:spacing w:before="240" w:after="60"/>
      <w:outlineLvl w:val="2"/>
    </w:pPr>
    <w:rPr>
      <w:rFonts w:asciiTheme="majorHAnsi" w:eastAsiaTheme="majorEastAsia" w:hAnsiTheme="majorHAnsi" w:cstheme="majorBidi"/>
      <w:b/>
      <w:bCs/>
      <w:spacing w:val="20"/>
      <w:sz w:val="26"/>
      <w:szCs w:val="26"/>
      <w:lang w:val="ru-RU" w:eastAsia="ru-RU" w:bidi="ar-SA"/>
    </w:rPr>
  </w:style>
  <w:style w:type="paragraph" w:styleId="4">
    <w:name w:val="heading 4"/>
    <w:aliases w:val="Заголовок 4 (Приложение),Level 2 - a,H4,4,I4,l4,heading4,I41,41,l41,heading41,(Shift Ctrl 4),Titre 41,t4.T4,4heading,h4,a.,4 dash,d,4 dash1,d1,31,h41,a.1,4 dash2,d2,32,h42,a.2,4 dash3,d3,33,h43,a.3,4 dash4,d4,34,h44,a.4,Sub sub heading,d5,35"/>
    <w:basedOn w:val="a"/>
    <w:next w:val="a"/>
    <w:link w:val="40"/>
    <w:unhideWhenUsed/>
    <w:qFormat/>
    <w:rsid w:val="00F352D2"/>
    <w:pPr>
      <w:keepNext/>
      <w:spacing w:before="240" w:after="60"/>
      <w:outlineLvl w:val="3"/>
    </w:pPr>
    <w:rPr>
      <w:rFonts w:asciiTheme="minorHAnsi" w:eastAsiaTheme="minorEastAsia" w:hAnsiTheme="minorHAnsi" w:cstheme="minorBidi"/>
      <w:b/>
      <w:bCs/>
      <w:spacing w:val="20"/>
      <w:sz w:val="28"/>
      <w:szCs w:val="28"/>
      <w:lang w:val="ru-RU" w:eastAsia="ru-RU" w:bidi="ar-SA"/>
    </w:rPr>
  </w:style>
  <w:style w:type="paragraph" w:styleId="5">
    <w:name w:val="heading 5"/>
    <w:basedOn w:val="a"/>
    <w:next w:val="a"/>
    <w:link w:val="50"/>
    <w:unhideWhenUsed/>
    <w:qFormat/>
    <w:rsid w:val="00F352D2"/>
    <w:pPr>
      <w:spacing w:before="240" w:after="60"/>
      <w:outlineLvl w:val="4"/>
    </w:pPr>
    <w:rPr>
      <w:rFonts w:asciiTheme="minorHAnsi" w:eastAsiaTheme="minorEastAsia" w:hAnsiTheme="minorHAnsi" w:cstheme="minorBidi"/>
      <w:b/>
      <w:bCs/>
      <w:i/>
      <w:iCs/>
      <w:spacing w:val="20"/>
      <w:sz w:val="26"/>
      <w:szCs w:val="26"/>
      <w:lang w:val="ru-RU" w:eastAsia="ru-RU" w:bidi="ar-SA"/>
    </w:rPr>
  </w:style>
  <w:style w:type="paragraph" w:styleId="6">
    <w:name w:val="heading 6"/>
    <w:basedOn w:val="a"/>
    <w:next w:val="a"/>
    <w:link w:val="60"/>
    <w:unhideWhenUsed/>
    <w:qFormat/>
    <w:rsid w:val="00F352D2"/>
    <w:pPr>
      <w:spacing w:before="240" w:after="60"/>
      <w:outlineLvl w:val="5"/>
    </w:pPr>
    <w:rPr>
      <w:rFonts w:asciiTheme="minorHAnsi" w:eastAsiaTheme="minorEastAsia" w:hAnsiTheme="minorHAnsi" w:cstheme="minorBidi"/>
      <w:b/>
      <w:bCs/>
      <w:spacing w:val="20"/>
      <w:sz w:val="22"/>
      <w:szCs w:val="22"/>
      <w:lang w:val="ru-RU" w:eastAsia="ru-RU" w:bidi="ar-SA"/>
    </w:rPr>
  </w:style>
  <w:style w:type="paragraph" w:styleId="7">
    <w:name w:val="heading 7"/>
    <w:basedOn w:val="a"/>
    <w:next w:val="a"/>
    <w:link w:val="70"/>
    <w:unhideWhenUsed/>
    <w:qFormat/>
    <w:rsid w:val="00F352D2"/>
    <w:pPr>
      <w:spacing w:before="240" w:after="60"/>
      <w:outlineLvl w:val="6"/>
    </w:pPr>
    <w:rPr>
      <w:rFonts w:asciiTheme="minorHAnsi" w:eastAsiaTheme="minorEastAsia" w:hAnsiTheme="minorHAnsi" w:cstheme="minorBidi"/>
      <w:spacing w:val="20"/>
      <w:lang w:val="ru-RU" w:eastAsia="ru-RU" w:bidi="ar-SA"/>
    </w:rPr>
  </w:style>
  <w:style w:type="paragraph" w:styleId="8">
    <w:name w:val="heading 8"/>
    <w:basedOn w:val="a"/>
    <w:next w:val="a"/>
    <w:link w:val="80"/>
    <w:unhideWhenUsed/>
    <w:qFormat/>
    <w:rsid w:val="00F352D2"/>
    <w:pPr>
      <w:spacing w:before="240" w:after="60"/>
      <w:outlineLvl w:val="7"/>
    </w:pPr>
    <w:rPr>
      <w:rFonts w:asciiTheme="minorHAnsi" w:eastAsiaTheme="minorEastAsia" w:hAnsiTheme="minorHAnsi" w:cstheme="minorBidi"/>
      <w:i/>
      <w:iCs/>
      <w:spacing w:val="20"/>
      <w:lang w:val="ru-RU" w:eastAsia="ru-RU" w:bidi="ar-SA"/>
    </w:rPr>
  </w:style>
  <w:style w:type="paragraph" w:styleId="9">
    <w:name w:val="heading 9"/>
    <w:basedOn w:val="a"/>
    <w:next w:val="a"/>
    <w:link w:val="90"/>
    <w:unhideWhenUsed/>
    <w:qFormat/>
    <w:rsid w:val="00F352D2"/>
    <w:pPr>
      <w:spacing w:before="240" w:after="60"/>
      <w:outlineLvl w:val="8"/>
    </w:pPr>
    <w:rPr>
      <w:rFonts w:asciiTheme="majorHAnsi" w:eastAsiaTheme="majorEastAsia" w:hAnsiTheme="majorHAnsi" w:cstheme="majorBidi"/>
      <w:spacing w:val="20"/>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F352D2"/>
    <w:rPr>
      <w:rFonts w:asciiTheme="majorHAnsi" w:eastAsiaTheme="majorEastAsia" w:hAnsiTheme="majorHAnsi" w:cstheme="majorBidi"/>
      <w:b/>
      <w:bCs/>
      <w:kern w:val="32"/>
      <w:sz w:val="32"/>
      <w:szCs w:val="32"/>
    </w:rPr>
  </w:style>
  <w:style w:type="character" w:customStyle="1" w:styleId="20">
    <w:name w:val="Заголовок 2 Знак"/>
    <w:aliases w:val="H2 Знак,2 Знак,Numbered text 3 Знак,Reset numbering Знак,2 headline Знак1,h Знак1,headline Знак1,h2 Знак,Заголовок 2 Знак1 Знак,Заголовок 2 Знак Знак Знак,H2 Знак Знак Знак,Numbered text 3 Знак Знак Знак,h2 Знак Знак Знак,H2 Знак1 Знак"/>
    <w:basedOn w:val="a0"/>
    <w:link w:val="2"/>
    <w:rsid w:val="00F352D2"/>
    <w:rPr>
      <w:rFonts w:asciiTheme="majorHAnsi" w:eastAsiaTheme="majorEastAsia" w:hAnsiTheme="majorHAnsi" w:cstheme="majorBidi"/>
      <w:b/>
      <w:bCs/>
      <w:i/>
      <w:iCs/>
    </w:rPr>
  </w:style>
  <w:style w:type="character" w:customStyle="1" w:styleId="30">
    <w:name w:val="Заголовок 3 Знак"/>
    <w:aliases w:val="h3 Знак,Head 3 Знак,l3+toc 3 Знак,heading 3 Знак,CT Знак,Sub-section Title Знак,l3 Знак,Heading 3 Char Знак,H3 Знак,3 Знак,H31 Знак,H32 Знак,H33 Знак,H34 Знак,H35 Знак,H311 Знак,H36 Знак,H37 Знак,H312 Знак,H38 Знак,H39 Знак,H313 Знак"/>
    <w:basedOn w:val="a0"/>
    <w:link w:val="3"/>
    <w:rsid w:val="00F352D2"/>
    <w:rPr>
      <w:rFonts w:asciiTheme="majorHAnsi" w:eastAsiaTheme="majorEastAsia" w:hAnsiTheme="majorHAnsi" w:cstheme="majorBidi"/>
      <w:b/>
      <w:bCs/>
      <w:sz w:val="26"/>
      <w:szCs w:val="26"/>
    </w:rPr>
  </w:style>
  <w:style w:type="character" w:customStyle="1" w:styleId="40">
    <w:name w:val="Заголовок 4 Знак"/>
    <w:aliases w:val="Заголовок 4 (Приложение)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0"/>
    <w:link w:val="4"/>
    <w:rsid w:val="00F352D2"/>
    <w:rPr>
      <w:rFonts w:asciiTheme="minorHAnsi" w:eastAsiaTheme="minorEastAsia" w:hAnsiTheme="minorHAnsi" w:cstheme="minorBidi"/>
      <w:b/>
      <w:bCs/>
    </w:rPr>
  </w:style>
  <w:style w:type="character" w:customStyle="1" w:styleId="50">
    <w:name w:val="Заголовок 5 Знак"/>
    <w:basedOn w:val="a0"/>
    <w:link w:val="5"/>
    <w:rsid w:val="00F352D2"/>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F352D2"/>
    <w:rPr>
      <w:rFonts w:asciiTheme="minorHAnsi" w:eastAsiaTheme="minorEastAsia" w:hAnsiTheme="minorHAnsi" w:cstheme="minorBidi"/>
      <w:b/>
      <w:bCs/>
      <w:sz w:val="22"/>
      <w:szCs w:val="22"/>
    </w:rPr>
  </w:style>
  <w:style w:type="character" w:customStyle="1" w:styleId="70">
    <w:name w:val="Заголовок 7 Знак"/>
    <w:basedOn w:val="a0"/>
    <w:link w:val="7"/>
    <w:rsid w:val="00F352D2"/>
    <w:rPr>
      <w:rFonts w:asciiTheme="minorHAnsi" w:eastAsiaTheme="minorEastAsia" w:hAnsiTheme="minorHAnsi" w:cstheme="minorBidi"/>
      <w:sz w:val="24"/>
      <w:szCs w:val="24"/>
    </w:rPr>
  </w:style>
  <w:style w:type="character" w:customStyle="1" w:styleId="80">
    <w:name w:val="Заголовок 8 Знак"/>
    <w:basedOn w:val="a0"/>
    <w:link w:val="8"/>
    <w:rsid w:val="00F352D2"/>
    <w:rPr>
      <w:rFonts w:asciiTheme="minorHAnsi" w:eastAsiaTheme="minorEastAsia" w:hAnsiTheme="minorHAnsi" w:cstheme="minorBidi"/>
      <w:i/>
      <w:iCs/>
      <w:sz w:val="24"/>
      <w:szCs w:val="24"/>
    </w:rPr>
  </w:style>
  <w:style w:type="character" w:customStyle="1" w:styleId="90">
    <w:name w:val="Заголовок 9 Знак"/>
    <w:basedOn w:val="a0"/>
    <w:link w:val="9"/>
    <w:rsid w:val="00F352D2"/>
    <w:rPr>
      <w:rFonts w:asciiTheme="majorHAnsi" w:eastAsiaTheme="majorEastAsia" w:hAnsiTheme="majorHAnsi" w:cstheme="majorBidi"/>
      <w:sz w:val="22"/>
      <w:szCs w:val="22"/>
    </w:rPr>
  </w:style>
  <w:style w:type="paragraph" w:styleId="a3">
    <w:name w:val="Title"/>
    <w:aliases w:val="Знак Знак Знак Знак Знак Знак Знак Знак,Знак Знак Знак Знак Зна,Зн"/>
    <w:basedOn w:val="a"/>
    <w:link w:val="a4"/>
    <w:qFormat/>
    <w:rsid w:val="00F352D2"/>
    <w:pPr>
      <w:spacing w:before="240" w:after="60"/>
      <w:jc w:val="center"/>
      <w:outlineLvl w:val="0"/>
    </w:pPr>
    <w:rPr>
      <w:rFonts w:asciiTheme="majorHAnsi" w:eastAsiaTheme="majorEastAsia" w:hAnsiTheme="majorHAnsi" w:cstheme="majorBidi"/>
      <w:b/>
      <w:bCs/>
      <w:spacing w:val="20"/>
      <w:kern w:val="28"/>
      <w:sz w:val="32"/>
      <w:szCs w:val="32"/>
      <w:lang w:val="ru-RU" w:eastAsia="ru-RU" w:bidi="ar-SA"/>
    </w:rPr>
  </w:style>
  <w:style w:type="character" w:customStyle="1" w:styleId="a4">
    <w:name w:val="Название Знак"/>
    <w:aliases w:val="Знак Знак Знак Знак Знак Знак Знак Знак Знак,Знак Знак Знак Знак Зна Знак,Зн Знак"/>
    <w:basedOn w:val="a0"/>
    <w:link w:val="a3"/>
    <w:rsid w:val="00F352D2"/>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F352D2"/>
    <w:pPr>
      <w:spacing w:after="60"/>
      <w:jc w:val="center"/>
      <w:outlineLvl w:val="1"/>
    </w:pPr>
    <w:rPr>
      <w:rFonts w:asciiTheme="majorHAnsi" w:eastAsiaTheme="majorEastAsia" w:hAnsiTheme="majorHAnsi" w:cstheme="majorBidi"/>
      <w:spacing w:val="20"/>
      <w:lang w:val="ru-RU" w:eastAsia="ru-RU" w:bidi="ar-SA"/>
    </w:rPr>
  </w:style>
  <w:style w:type="character" w:customStyle="1" w:styleId="a6">
    <w:name w:val="Подзаголовок Знак"/>
    <w:basedOn w:val="a0"/>
    <w:link w:val="a5"/>
    <w:uiPriority w:val="99"/>
    <w:rsid w:val="00F352D2"/>
    <w:rPr>
      <w:rFonts w:asciiTheme="majorHAnsi" w:eastAsiaTheme="majorEastAsia" w:hAnsiTheme="majorHAnsi" w:cstheme="majorBidi"/>
      <w:sz w:val="24"/>
      <w:szCs w:val="24"/>
    </w:rPr>
  </w:style>
  <w:style w:type="character" w:styleId="a7">
    <w:name w:val="Strong"/>
    <w:basedOn w:val="a0"/>
    <w:qFormat/>
    <w:rsid w:val="00F352D2"/>
    <w:rPr>
      <w:b/>
      <w:bCs/>
    </w:rPr>
  </w:style>
  <w:style w:type="paragraph" w:styleId="a8">
    <w:name w:val="No Spacing"/>
    <w:aliases w:val="для таблиц,No Spacing"/>
    <w:link w:val="a9"/>
    <w:uiPriority w:val="1"/>
    <w:qFormat/>
    <w:rsid w:val="00F352D2"/>
    <w:rPr>
      <w:sz w:val="24"/>
      <w:szCs w:val="24"/>
    </w:rPr>
  </w:style>
  <w:style w:type="paragraph" w:styleId="aa">
    <w:name w:val="List Paragraph"/>
    <w:aliases w:val="Bullet List,FooterText,numbered"/>
    <w:basedOn w:val="a"/>
    <w:link w:val="ab"/>
    <w:uiPriority w:val="34"/>
    <w:qFormat/>
    <w:rsid w:val="00F352D2"/>
    <w:pPr>
      <w:spacing w:after="200" w:line="276" w:lineRule="auto"/>
      <w:ind w:left="720"/>
      <w:contextualSpacing/>
    </w:pPr>
    <w:rPr>
      <w:rFonts w:eastAsia="Calibri"/>
      <w:sz w:val="22"/>
      <w:szCs w:val="22"/>
    </w:rPr>
  </w:style>
  <w:style w:type="paragraph" w:styleId="ac">
    <w:name w:val="caption"/>
    <w:basedOn w:val="a"/>
    <w:next w:val="a"/>
    <w:uiPriority w:val="99"/>
    <w:unhideWhenUsed/>
    <w:qFormat/>
    <w:rsid w:val="00F352D2"/>
    <w:pPr>
      <w:spacing w:after="60"/>
      <w:jc w:val="both"/>
    </w:pPr>
    <w:rPr>
      <w:rFonts w:ascii="Times New Roman" w:hAnsi="Times New Roman"/>
      <w:b/>
      <w:bCs/>
      <w:sz w:val="20"/>
      <w:szCs w:val="20"/>
      <w:lang w:val="ru-RU" w:eastAsia="ru-RU" w:bidi="ar-SA"/>
    </w:rPr>
  </w:style>
  <w:style w:type="character" w:styleId="ad">
    <w:name w:val="Emphasis"/>
    <w:basedOn w:val="a0"/>
    <w:qFormat/>
    <w:rsid w:val="00F352D2"/>
    <w:rPr>
      <w:rFonts w:ascii="Calibri" w:hAnsi="Calibri"/>
      <w:b/>
      <w:i/>
      <w:iCs/>
    </w:rPr>
  </w:style>
  <w:style w:type="paragraph" w:styleId="ae">
    <w:name w:val="Normal (Web)"/>
    <w:aliases w:val="Обычный (Web),Знак Знак1 Знак Знак,Обычный (веб)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
    <w:basedOn w:val="a"/>
    <w:link w:val="af"/>
    <w:uiPriority w:val="99"/>
    <w:qFormat/>
    <w:rsid w:val="00F352D2"/>
    <w:pPr>
      <w:spacing w:before="100" w:beforeAutospacing="1" w:after="119"/>
    </w:pPr>
  </w:style>
  <w:style w:type="character" w:customStyle="1" w:styleId="af">
    <w:name w:val="Обычный (веб) Знак"/>
    <w:aliases w:val="Обычный (Web) Знак,Знак Знак1 Знак Знак Знак,Обычный (веб)1 Знак,Обычный (веб) Знак1 Знак,Обычный (веб) Знак Знак Знак,Обычный (веб) Знак1 Знак Знак Знак,Обычный (веб) Знак Знак Знак Знак Знак"/>
    <w:link w:val="ae"/>
    <w:uiPriority w:val="34"/>
    <w:locked/>
    <w:rsid w:val="00F352D2"/>
    <w:rPr>
      <w:rFonts w:ascii="Calibri" w:hAnsi="Calibri"/>
      <w:spacing w:val="0"/>
      <w:sz w:val="24"/>
      <w:szCs w:val="24"/>
      <w:lang w:val="en-US" w:eastAsia="en-US" w:bidi="en-US"/>
    </w:rPr>
  </w:style>
  <w:style w:type="character" w:customStyle="1" w:styleId="a9">
    <w:name w:val="Без интервала Знак"/>
    <w:aliases w:val="для таблиц Знак,No Spacing Знак"/>
    <w:link w:val="a8"/>
    <w:uiPriority w:val="1"/>
    <w:locked/>
    <w:rsid w:val="00F352D2"/>
    <w:rPr>
      <w:sz w:val="24"/>
      <w:szCs w:val="24"/>
    </w:rPr>
  </w:style>
  <w:style w:type="character" w:customStyle="1" w:styleId="ab">
    <w:name w:val="Абзац списка Знак"/>
    <w:aliases w:val="Bullet List Знак,FooterText Знак,numbered Знак"/>
    <w:link w:val="aa"/>
    <w:uiPriority w:val="34"/>
    <w:locked/>
    <w:rsid w:val="00F352D2"/>
    <w:rPr>
      <w:rFonts w:ascii="Calibri" w:eastAsia="Calibri" w:hAnsi="Calibri"/>
      <w:spacing w:val="0"/>
      <w:sz w:val="22"/>
      <w:szCs w:val="22"/>
      <w:lang w:val="en-US" w:eastAsia="en-US" w:bidi="en-US"/>
    </w:rPr>
  </w:style>
  <w:style w:type="paragraph" w:styleId="21">
    <w:name w:val="Quote"/>
    <w:basedOn w:val="a"/>
    <w:next w:val="a"/>
    <w:link w:val="22"/>
    <w:uiPriority w:val="29"/>
    <w:qFormat/>
    <w:rsid w:val="00F352D2"/>
    <w:rPr>
      <w:i/>
    </w:rPr>
  </w:style>
  <w:style w:type="character" w:customStyle="1" w:styleId="22">
    <w:name w:val="Цитата 2 Знак"/>
    <w:basedOn w:val="a0"/>
    <w:link w:val="21"/>
    <w:uiPriority w:val="29"/>
    <w:rsid w:val="00F352D2"/>
    <w:rPr>
      <w:rFonts w:ascii="Calibri" w:hAnsi="Calibri"/>
      <w:i/>
      <w:spacing w:val="0"/>
      <w:sz w:val="24"/>
      <w:szCs w:val="24"/>
      <w:lang w:val="en-US" w:eastAsia="en-US" w:bidi="en-US"/>
    </w:rPr>
  </w:style>
  <w:style w:type="paragraph" w:styleId="af0">
    <w:name w:val="Intense Quote"/>
    <w:basedOn w:val="a"/>
    <w:next w:val="a"/>
    <w:link w:val="af1"/>
    <w:uiPriority w:val="30"/>
    <w:qFormat/>
    <w:rsid w:val="00F352D2"/>
    <w:pPr>
      <w:ind w:left="720" w:right="720"/>
    </w:pPr>
    <w:rPr>
      <w:b/>
      <w:i/>
      <w:szCs w:val="22"/>
    </w:rPr>
  </w:style>
  <w:style w:type="character" w:customStyle="1" w:styleId="af1">
    <w:name w:val="Выделенная цитата Знак"/>
    <w:basedOn w:val="a0"/>
    <w:link w:val="af0"/>
    <w:uiPriority w:val="30"/>
    <w:rsid w:val="00F352D2"/>
    <w:rPr>
      <w:rFonts w:ascii="Calibri" w:hAnsi="Calibri"/>
      <w:b/>
      <w:i/>
      <w:spacing w:val="0"/>
      <w:sz w:val="24"/>
      <w:szCs w:val="22"/>
      <w:lang w:val="en-US" w:eastAsia="en-US" w:bidi="en-US"/>
    </w:rPr>
  </w:style>
  <w:style w:type="character" w:styleId="af2">
    <w:name w:val="Subtle Emphasis"/>
    <w:uiPriority w:val="19"/>
    <w:qFormat/>
    <w:rsid w:val="00F352D2"/>
    <w:rPr>
      <w:i/>
      <w:color w:val="5A5A5A"/>
    </w:rPr>
  </w:style>
  <w:style w:type="character" w:styleId="af3">
    <w:name w:val="Intense Emphasis"/>
    <w:basedOn w:val="a0"/>
    <w:uiPriority w:val="21"/>
    <w:qFormat/>
    <w:rsid w:val="00F352D2"/>
    <w:rPr>
      <w:b/>
      <w:i/>
      <w:sz w:val="24"/>
      <w:szCs w:val="24"/>
      <w:u w:val="single"/>
    </w:rPr>
  </w:style>
  <w:style w:type="character" w:styleId="af4">
    <w:name w:val="Subtle Reference"/>
    <w:basedOn w:val="a0"/>
    <w:uiPriority w:val="31"/>
    <w:qFormat/>
    <w:rsid w:val="00F352D2"/>
    <w:rPr>
      <w:sz w:val="24"/>
      <w:szCs w:val="24"/>
      <w:u w:val="single"/>
    </w:rPr>
  </w:style>
  <w:style w:type="character" w:styleId="af5">
    <w:name w:val="Intense Reference"/>
    <w:basedOn w:val="a0"/>
    <w:uiPriority w:val="32"/>
    <w:qFormat/>
    <w:rsid w:val="00F352D2"/>
    <w:rPr>
      <w:b/>
      <w:sz w:val="24"/>
      <w:u w:val="single"/>
    </w:rPr>
  </w:style>
  <w:style w:type="character" w:styleId="af6">
    <w:name w:val="Book Title"/>
    <w:basedOn w:val="a0"/>
    <w:uiPriority w:val="33"/>
    <w:qFormat/>
    <w:rsid w:val="00F352D2"/>
    <w:rPr>
      <w:rFonts w:ascii="Cambria" w:eastAsia="Times New Roman" w:hAnsi="Cambria"/>
      <w:b/>
      <w:i/>
      <w:sz w:val="24"/>
      <w:szCs w:val="24"/>
    </w:rPr>
  </w:style>
  <w:style w:type="paragraph" w:styleId="af7">
    <w:name w:val="TOC Heading"/>
    <w:basedOn w:val="1"/>
    <w:next w:val="a"/>
    <w:uiPriority w:val="39"/>
    <w:semiHidden/>
    <w:unhideWhenUsed/>
    <w:qFormat/>
    <w:rsid w:val="00F352D2"/>
    <w:pPr>
      <w:outlineLvl w:val="9"/>
    </w:pPr>
    <w:rPr>
      <w:rFonts w:ascii="Cambria" w:eastAsia="Times New Roman" w:hAnsi="Cambria" w:cs="Times New Roman"/>
      <w:spacing w:val="0"/>
      <w:lang w:val="en-US" w:eastAsia="en-US" w:bidi="en-US"/>
    </w:rPr>
  </w:style>
  <w:style w:type="paragraph" w:customStyle="1" w:styleId="ConsPlusNormal">
    <w:name w:val="ConsPlusNormal"/>
    <w:link w:val="ConsPlusNormal0"/>
    <w:qFormat/>
    <w:rsid w:val="00F352D2"/>
    <w:pPr>
      <w:widowControl w:val="0"/>
      <w:autoSpaceDE w:val="0"/>
      <w:autoSpaceDN w:val="0"/>
      <w:adjustRightInd w:val="0"/>
      <w:spacing w:after="200" w:line="276" w:lineRule="auto"/>
      <w:ind w:firstLine="720"/>
    </w:pPr>
    <w:rPr>
      <w:rFonts w:ascii="Arial" w:hAnsi="Arial" w:cs="Arial"/>
      <w:spacing w:val="0"/>
      <w:sz w:val="22"/>
      <w:szCs w:val="22"/>
    </w:rPr>
  </w:style>
  <w:style w:type="character" w:customStyle="1" w:styleId="ConsPlusNormal0">
    <w:name w:val="ConsPlusNormal Знак"/>
    <w:link w:val="ConsPlusNormal"/>
    <w:qFormat/>
    <w:locked/>
    <w:rsid w:val="00F352D2"/>
    <w:rPr>
      <w:rFonts w:ascii="Arial" w:hAnsi="Arial" w:cs="Arial"/>
      <w:spacing w:val="0"/>
      <w:sz w:val="22"/>
      <w:szCs w:val="22"/>
    </w:rPr>
  </w:style>
  <w:style w:type="paragraph" w:customStyle="1" w:styleId="11">
    <w:name w:val="Без интервала1"/>
    <w:uiPriority w:val="34"/>
    <w:qFormat/>
    <w:rsid w:val="00F352D2"/>
    <w:pPr>
      <w:suppressAutoHyphens/>
      <w:spacing w:after="200" w:line="100" w:lineRule="atLeast"/>
    </w:pPr>
    <w:rPr>
      <w:rFonts w:ascii="Calibri" w:hAnsi="Calibri" w:cs="Calibri"/>
      <w:spacing w:val="0"/>
      <w:kern w:val="1"/>
      <w:sz w:val="22"/>
      <w:szCs w:val="22"/>
      <w:lang w:eastAsia="ar-SA"/>
    </w:rPr>
  </w:style>
  <w:style w:type="paragraph" w:customStyle="1" w:styleId="Komarik">
    <w:name w:val="Komarik"/>
    <w:autoRedefine/>
    <w:qFormat/>
    <w:rsid w:val="00F352D2"/>
    <w:pPr>
      <w:ind w:firstLine="567"/>
      <w:jc w:val="center"/>
    </w:pPr>
    <w:rPr>
      <w:spacing w:val="0"/>
      <w:sz w:val="24"/>
      <w:szCs w:val="24"/>
    </w:rPr>
  </w:style>
  <w:style w:type="paragraph" w:customStyle="1" w:styleId="af8">
    <w:name w:val="Пункт Знак Знак"/>
    <w:basedOn w:val="a"/>
    <w:qFormat/>
    <w:rsid w:val="00F352D2"/>
    <w:pPr>
      <w:tabs>
        <w:tab w:val="left" w:pos="1134"/>
      </w:tabs>
      <w:jc w:val="both"/>
    </w:pPr>
    <w:rPr>
      <w:rFonts w:ascii="Times New Roman" w:hAnsi="Times New Roman"/>
      <w:kern w:val="1"/>
      <w:lang w:val="ru-RU" w:eastAsia="zh-CN" w:bidi="ar-SA"/>
    </w:rPr>
  </w:style>
  <w:style w:type="paragraph" w:customStyle="1" w:styleId="Normalunindented">
    <w:name w:val="Normal unindented"/>
    <w:qFormat/>
    <w:rsid w:val="00F352D2"/>
    <w:pPr>
      <w:spacing w:before="120" w:after="120" w:line="276" w:lineRule="auto"/>
      <w:jc w:val="both"/>
    </w:pPr>
    <w:rPr>
      <w:spacing w:val="0"/>
      <w:sz w:val="22"/>
      <w:szCs w:val="22"/>
    </w:rPr>
  </w:style>
  <w:style w:type="paragraph" w:customStyle="1" w:styleId="heading1normal">
    <w:name w:val="heading 1 normal"/>
    <w:basedOn w:val="a"/>
    <w:next w:val="a"/>
    <w:uiPriority w:val="9"/>
    <w:qFormat/>
    <w:rsid w:val="00F352D2"/>
    <w:pPr>
      <w:spacing w:before="120" w:after="120" w:line="276" w:lineRule="auto"/>
      <w:jc w:val="both"/>
      <w:outlineLvl w:val="0"/>
    </w:pPr>
    <w:rPr>
      <w:rFonts w:ascii="Times New Roman" w:hAnsi="Times New Roman"/>
      <w:sz w:val="22"/>
      <w:szCs w:val="22"/>
      <w:lang w:val="ru-RU" w:eastAsia="ru-RU" w:bidi="ar-SA"/>
    </w:rPr>
  </w:style>
  <w:style w:type="paragraph" w:customStyle="1" w:styleId="Warning">
    <w:name w:val="Warning"/>
    <w:basedOn w:val="a"/>
    <w:next w:val="a"/>
    <w:uiPriority w:val="29"/>
    <w:qFormat/>
    <w:rsid w:val="00F352D2"/>
    <w:pPr>
      <w:spacing w:before="120" w:after="120" w:line="276" w:lineRule="auto"/>
      <w:ind w:firstLine="708"/>
      <w:jc w:val="both"/>
    </w:pPr>
    <w:rPr>
      <w:rFonts w:ascii="Times New Roman" w:hAnsi="Times New Roman"/>
      <w:i/>
      <w:iCs/>
      <w:color w:val="E36C0A"/>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393309522">
      <w:bodyDiv w:val="1"/>
      <w:marLeft w:val="0"/>
      <w:marRight w:val="0"/>
      <w:marTop w:val="0"/>
      <w:marBottom w:val="0"/>
      <w:divBdr>
        <w:top w:val="none" w:sz="0" w:space="0" w:color="auto"/>
        <w:left w:val="none" w:sz="0" w:space="0" w:color="auto"/>
        <w:bottom w:val="none" w:sz="0" w:space="0" w:color="auto"/>
        <w:right w:val="none" w:sz="0" w:space="0" w:color="auto"/>
      </w:divBdr>
      <w:divsChild>
        <w:div w:id="1927499131">
          <w:marLeft w:val="0"/>
          <w:marRight w:val="0"/>
          <w:marTop w:val="0"/>
          <w:marBottom w:val="0"/>
          <w:divBdr>
            <w:top w:val="none" w:sz="0" w:space="0" w:color="auto"/>
            <w:left w:val="none" w:sz="0" w:space="0" w:color="auto"/>
            <w:bottom w:val="none" w:sz="0" w:space="0" w:color="auto"/>
            <w:right w:val="none" w:sz="0" w:space="0" w:color="auto"/>
          </w:divBdr>
          <w:divsChild>
            <w:div w:id="1342779098">
              <w:marLeft w:val="-260"/>
              <w:marRight w:val="-260"/>
              <w:marTop w:val="0"/>
              <w:marBottom w:val="0"/>
              <w:divBdr>
                <w:top w:val="none" w:sz="0" w:space="0" w:color="auto"/>
                <w:left w:val="none" w:sz="0" w:space="0" w:color="auto"/>
                <w:bottom w:val="none" w:sz="0" w:space="0" w:color="auto"/>
                <w:right w:val="none" w:sz="0" w:space="0" w:color="auto"/>
              </w:divBdr>
              <w:divsChild>
                <w:div w:id="304090602">
                  <w:marLeft w:val="0"/>
                  <w:marRight w:val="0"/>
                  <w:marTop w:val="0"/>
                  <w:marBottom w:val="0"/>
                  <w:divBdr>
                    <w:top w:val="none" w:sz="0" w:space="0" w:color="auto"/>
                    <w:left w:val="none" w:sz="0" w:space="0" w:color="auto"/>
                    <w:bottom w:val="none" w:sz="0" w:space="0" w:color="auto"/>
                    <w:right w:val="none" w:sz="0" w:space="0" w:color="auto"/>
                  </w:divBdr>
                  <w:divsChild>
                    <w:div w:id="1821575589">
                      <w:marLeft w:val="-260"/>
                      <w:marRight w:val="-260"/>
                      <w:marTop w:val="0"/>
                      <w:marBottom w:val="0"/>
                      <w:divBdr>
                        <w:top w:val="none" w:sz="0" w:space="0" w:color="auto"/>
                        <w:left w:val="none" w:sz="0" w:space="0" w:color="auto"/>
                        <w:bottom w:val="none" w:sz="0" w:space="0" w:color="auto"/>
                        <w:right w:val="none" w:sz="0" w:space="0" w:color="auto"/>
                      </w:divBdr>
                      <w:divsChild>
                        <w:div w:id="1187209609">
                          <w:marLeft w:val="0"/>
                          <w:marRight w:val="0"/>
                          <w:marTop w:val="0"/>
                          <w:marBottom w:val="0"/>
                          <w:divBdr>
                            <w:top w:val="none" w:sz="0" w:space="0" w:color="auto"/>
                            <w:left w:val="none" w:sz="0" w:space="0" w:color="auto"/>
                            <w:bottom w:val="none" w:sz="0" w:space="0" w:color="auto"/>
                            <w:right w:val="none" w:sz="0" w:space="0" w:color="auto"/>
                          </w:divBdr>
                          <w:divsChild>
                            <w:div w:id="5861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mlin.ru/structure/additional/12" TargetMode="External"/><Relationship Id="rId5" Type="http://schemas.openxmlformats.org/officeDocument/2006/relationships/hyperlink" Target="https://gossluzhba.gov.ru/Page/index/spravki_b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Комитет по управлению имуществом Курской области</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ZAK12</dc:creator>
  <cp:lastModifiedBy>ZAK12</cp:lastModifiedBy>
  <cp:revision>2</cp:revision>
  <dcterms:created xsi:type="dcterms:W3CDTF">2019-12-24T08:48:00Z</dcterms:created>
  <dcterms:modified xsi:type="dcterms:W3CDTF">2019-12-24T08:48:00Z</dcterms:modified>
</cp:coreProperties>
</file>