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firstLine="540"/>
        <w:spacing w:lineRule="auto" w:line="240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 xml:space="preserve">о возможности предоставления земельных участков</w:t>
      </w:r>
      <w:r/>
    </w:p>
    <w:p>
      <w:pPr>
        <w:contextualSpacing w:val="true"/>
        <w:ind w:firstLine="540"/>
        <w:spacing w:lineRule="auto" w:line="240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t xml:space="preserve">для осуществления крестьянским (фермерским) хозяйством его деятельности</w:t>
      </w:r>
      <w:r/>
    </w:p>
    <w:p>
      <w:pPr>
        <w:pStyle w:val="822"/>
        <w:contextualSpacing w:val="true"/>
        <w:ind w:firstLine="567"/>
        <w:jc w:val="center"/>
        <w:spacing w:beforeAutospacing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</w:r>
      <w:r/>
    </w:p>
    <w:p>
      <w:pPr>
        <w:contextualSpacing w:val="true"/>
        <w:ind w:firstLine="540"/>
        <w:jc w:val="both"/>
        <w:spacing w:lineRule="auto" w:line="24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</w:t>
      </w:r>
      <w:r>
        <w:rPr>
          <w:rFonts w:ascii="PT Astra Serif" w:hAnsi="PT Astra Serif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PT Astra Serif" w:hAnsi="PT Astra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 xml:space="preserve">о возможности предоставления земельных участков </w:t>
      </w:r>
      <w:r>
        <w:rPr>
          <w:rFonts w:ascii="PT Astra Serif" w:hAnsi="PT Astra Serif"/>
          <w:sz w:val="26"/>
        </w:rPr>
        <w:t xml:space="preserve">гражданам и </w:t>
      </w:r>
      <w:r>
        <w:rPr>
          <w:rFonts w:ascii="PT Astra Serif" w:hAnsi="PT Astra Serif"/>
          <w:sz w:val="26"/>
        </w:rPr>
        <w:t xml:space="preserve">крестьянским (фермерским) хозяйствам для сельскохозяйственного </w:t>
      </w:r>
      <w:bookmarkStart w:id="0" w:name="_GoBack"/>
      <w:r/>
      <w:bookmarkEnd w:id="0"/>
      <w:r>
        <w:rPr>
          <w:rFonts w:ascii="PT Astra Serif" w:hAnsi="PT Astra Serif"/>
          <w:sz w:val="26"/>
        </w:rPr>
        <w:t xml:space="preserve">назначения.</w:t>
      </w:r>
      <w:r/>
    </w:p>
    <w:p>
      <w:pPr>
        <w:contextualSpacing w:val="true"/>
        <w:ind w:firstLine="540"/>
        <w:jc w:val="both"/>
        <w:spacing w:lineRule="auto" w:line="240"/>
        <w:rPr>
          <w:rFonts w:ascii="PT Astra Serif" w:hAnsi="PT Astra Serif"/>
          <w:sz w:val="26"/>
        </w:rPr>
      </w:pPr>
      <w:r/>
      <w:bookmarkStart w:id="1" w:name="Par2"/>
      <w:r/>
      <w:bookmarkEnd w:id="1"/>
      <w:r>
        <w:rPr>
          <w:rFonts w:ascii="PT Astra Serif" w:hAnsi="PT Astra Serif"/>
          <w:sz w:val="26"/>
        </w:rPr>
        <w:t xml:space="preserve">Граждане и </w:t>
      </w:r>
      <w:r>
        <w:rPr>
          <w:rFonts w:ascii="PT Astra Serif" w:hAnsi="PT Astra Serif"/>
          <w:sz w:val="26"/>
        </w:rPr>
        <w:t xml:space="preserve">Крестьянские (фермерские) хозяйства, заинтересованные в предоставлении земельных участков для сельскохозяйственного назначения, для целей, не связанных со</w:t>
      </w:r>
      <w:r>
        <w:rPr>
          <w:rFonts w:ascii="PT Astra Serif" w:hAnsi="PT Astra Serif"/>
          <w:sz w:val="26"/>
        </w:rPr>
        <w:t xml:space="preserve">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</w:t>
      </w:r>
      <w:r>
        <w:rPr>
          <w:rFonts w:ascii="PT Astra Serif" w:hAnsi="PT Astra Serif"/>
          <w:sz w:val="26"/>
        </w:rPr>
        <w:t xml:space="preserve">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  <w:r/>
    </w:p>
    <w:p>
      <w:pPr>
        <w:ind w:firstLine="540"/>
        <w:jc w:val="both"/>
        <w:spacing w:lineRule="auto" w:line="240"/>
      </w:pPr>
      <w:r>
        <w:rPr>
          <w:rFonts w:ascii="PT Astra Serif" w:hAnsi="PT Astra Serif"/>
          <w:b/>
          <w:sz w:val="26"/>
        </w:rPr>
        <w:t xml:space="preserve"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 14а, </w:t>
      </w:r>
      <w:r>
        <w:rPr>
          <w:rFonts w:ascii="PT Astra Serif" w:hAnsi="PT Astra Serif"/>
          <w:sz w:val="26"/>
        </w:rPr>
        <w:t xml:space="preserve">каб</w:t>
      </w:r>
      <w:r>
        <w:rPr>
          <w:rFonts w:ascii="PT Astra Serif" w:hAnsi="PT Astra Serif"/>
          <w:sz w:val="26"/>
        </w:rPr>
        <w:t xml:space="preserve">. 202, с </w:t>
      </w:r>
      <w:r>
        <w:rPr>
          <w:rFonts w:ascii="PT Astra Serif" w:hAnsi="PT Astra Serif"/>
          <w:sz w:val="26"/>
          <w:highlight w:val="none"/>
        </w:rPr>
        <w:t xml:space="preserve">10</w:t>
      </w:r>
      <w:r>
        <w:rPr>
          <w:rFonts w:ascii="PT Astra Serif" w:hAnsi="PT Astra Serif"/>
          <w:sz w:val="26"/>
          <w:highlight w:val="white"/>
        </w:rPr>
        <w:t xml:space="preserve">.0</w:t>
      </w:r>
      <w:r>
        <w:rPr>
          <w:rFonts w:ascii="PT Astra Serif" w:hAnsi="PT Astra Serif"/>
          <w:sz w:val="26"/>
          <w:highlight w:val="white"/>
        </w:rPr>
        <w:t xml:space="preserve">9.2021 по 1</w:t>
      </w:r>
      <w:r>
        <w:rPr>
          <w:rFonts w:ascii="PT Astra Serif" w:hAnsi="PT Astra Serif"/>
          <w:sz w:val="26"/>
          <w:highlight w:val="white"/>
        </w:rPr>
        <w:t xml:space="preserve">1.10</w:t>
      </w:r>
      <w:r>
        <w:rPr>
          <w:rFonts w:ascii="PT Astra Serif" w:hAnsi="PT Astra Serif"/>
          <w:sz w:val="26"/>
          <w:highlight w:val="white"/>
        </w:rPr>
        <w:t xml:space="preserve">.2021</w:t>
      </w:r>
      <w:r>
        <w:rPr>
          <w:rFonts w:ascii="PT Astra Serif" w:hAnsi="PT Astra Serif"/>
          <w:sz w:val="26"/>
          <w:highlight w:val="white"/>
        </w:rPr>
        <w:t xml:space="preserve"> </w:t>
      </w:r>
      <w:r>
        <w:rPr>
          <w:rFonts w:ascii="PT Astra Serif" w:hAnsi="PT Astra Serif"/>
          <w:sz w:val="26"/>
        </w:rPr>
        <w:t xml:space="preserve">в рабочие дни с 10:00 до 16:00 (перерыв с 13:00 до 13:45). </w:t>
      </w:r>
      <w:r/>
    </w:p>
    <w:p>
      <w:pPr>
        <w:ind w:firstLine="540"/>
        <w:jc w:val="both"/>
        <w:spacing w:lineRule="auto" w:line="240"/>
        <w:rPr>
          <w:rFonts w:ascii="PT Astra Serif" w:hAnsi="PT Astra Serif"/>
          <w:sz w:val="26"/>
          <w:highlight w:val="white"/>
        </w:rPr>
      </w:pPr>
      <w:r>
        <w:rPr>
          <w:rFonts w:ascii="PT Astra Serif" w:hAnsi="PT Astra Serif"/>
          <w:b/>
          <w:sz w:val="26"/>
        </w:rPr>
        <w:t xml:space="preserve">Дата окончания приема заявлений:</w:t>
      </w:r>
      <w:r>
        <w:rPr>
          <w:rFonts w:ascii="PT Astra Serif" w:hAnsi="PT Astra Serif"/>
          <w:b/>
          <w:sz w:val="26"/>
        </w:rPr>
        <w:t xml:space="preserve"> </w:t>
      </w:r>
      <w:r>
        <w:rPr>
          <w:rFonts w:ascii="PT Astra Serif" w:hAnsi="PT Astra Serif"/>
          <w:sz w:val="26"/>
          <w:highlight w:val="none"/>
        </w:rPr>
        <w:t xml:space="preserve">11</w:t>
      </w:r>
      <w:r>
        <w:rPr>
          <w:rFonts w:ascii="PT Astra Serif" w:hAnsi="PT Astra Serif"/>
          <w:sz w:val="26"/>
          <w:highlight w:val="white"/>
        </w:rPr>
        <w:t xml:space="preserve">.10</w:t>
      </w:r>
      <w:r>
        <w:rPr>
          <w:rFonts w:ascii="PT Astra Serif" w:hAnsi="PT Astra Serif"/>
          <w:sz w:val="26"/>
          <w:highlight w:val="white"/>
        </w:rPr>
        <w:t xml:space="preserve">.2021</w:t>
      </w:r>
      <w:r>
        <w:rPr>
          <w:rFonts w:ascii="PT Astra Serif" w:hAnsi="PT Astra Serif"/>
          <w:sz w:val="26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540"/>
        <w:jc w:val="both"/>
        <w:spacing w:lineRule="auto" w:line="240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t xml:space="preserve">Сведения о земельном участке:</w:t>
      </w:r>
      <w:r/>
    </w:p>
    <w:p>
      <w:pPr>
        <w:pStyle w:val="822"/>
        <w:contextualSpacing w:val="true"/>
        <w:ind w:firstLine="567"/>
        <w:spacing w:beforeAutospacing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- земельный участок площадью 218</w:t>
      </w:r>
      <w:r>
        <w:rPr>
          <w:rFonts w:ascii="PT Astra Serif" w:hAnsi="PT Astra Serif"/>
          <w:sz w:val="26"/>
        </w:rPr>
        <w:t xml:space="preserve"> 946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кв.м</w:t>
      </w:r>
      <w:r>
        <w:rPr>
          <w:rFonts w:ascii="PT Astra Serif" w:hAnsi="PT Astra Serif"/>
          <w:sz w:val="26"/>
        </w:rPr>
        <w:t xml:space="preserve">., из категории земель сельскохозяйственного назначе</w:t>
      </w:r>
      <w:r>
        <w:rPr>
          <w:rFonts w:ascii="PT Astra Serif" w:hAnsi="PT Astra Serif"/>
          <w:sz w:val="26"/>
        </w:rPr>
        <w:t xml:space="preserve">ния, расположенн</w:t>
      </w:r>
      <w:r>
        <w:rPr>
          <w:rFonts w:ascii="PT Astra Serif" w:hAnsi="PT Astra Serif"/>
          <w:sz w:val="26"/>
        </w:rPr>
        <w:t xml:space="preserve">ый в границах кадастрового квартала </w:t>
      </w:r>
      <w:r>
        <w:rPr>
          <w:rFonts w:ascii="PT Astra Serif" w:hAnsi="PT Astra Serif"/>
          <w:sz w:val="26"/>
        </w:rPr>
        <w:t xml:space="preserve">46:</w:t>
      </w:r>
      <w:r>
        <w:rPr>
          <w:rFonts w:ascii="PT Astra Serif" w:hAnsi="PT Astra Serif"/>
          <w:sz w:val="26"/>
        </w:rPr>
        <w:t xml:space="preserve">10</w:t>
      </w:r>
      <w:r>
        <w:rPr>
          <w:rFonts w:ascii="PT Astra Serif" w:hAnsi="PT Astra Serif"/>
          <w:sz w:val="26"/>
        </w:rPr>
        <w:t xml:space="preserve">:150503</w:t>
      </w:r>
      <w:r>
        <w:rPr>
          <w:rFonts w:ascii="PT Astra Serif" w:hAnsi="PT Astra Serif"/>
          <w:sz w:val="26"/>
        </w:rPr>
        <w:t xml:space="preserve">,</w:t>
      </w:r>
      <w:r>
        <w:rPr>
          <w:rFonts w:ascii="PT Astra Serif" w:hAnsi="PT Astra Serif"/>
          <w:sz w:val="26"/>
        </w:rPr>
        <w:t xml:space="preserve"> по адресу: </w:t>
      </w:r>
      <w:r>
        <w:rPr>
          <w:rFonts w:ascii="PT Astra Serif" w:hAnsi="PT Astra Serif"/>
          <w:sz w:val="26"/>
        </w:rPr>
        <w:t xml:space="preserve">Курская область, Кореневский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район, Шептуховский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 xml:space="preserve">сельсовет</w:t>
      </w:r>
      <w:r>
        <w:rPr>
          <w:rFonts w:ascii="PT Astra Serif" w:hAnsi="PT Astra Serif"/>
          <w:sz w:val="26"/>
        </w:rPr>
        <w:t xml:space="preserve">, </w:t>
      </w:r>
      <w:r>
        <w:rPr>
          <w:rFonts w:ascii="PT Astra Serif" w:hAnsi="PT Astra Serif"/>
          <w:sz w:val="26"/>
        </w:rPr>
        <w:t xml:space="preserve">с видом разрешенного использования - «</w:t>
      </w:r>
      <w:r>
        <w:rPr>
          <w:rFonts w:ascii="PT Astra Serif" w:hAnsi="PT Astra Serif"/>
          <w:sz w:val="26"/>
        </w:rPr>
        <w:t xml:space="preserve">растениеводство</w:t>
      </w:r>
      <w:r>
        <w:rPr>
          <w:rFonts w:ascii="PT Astra Serif" w:hAnsi="PT Astra Serif"/>
          <w:sz w:val="26"/>
        </w:rPr>
        <w:t xml:space="preserve">», государственная собственность на который не разграничена</w:t>
      </w:r>
      <w:r>
        <w:rPr>
          <w:rFonts w:ascii="PT Astra Serif" w:hAnsi="PT Astra Serif"/>
          <w:sz w:val="26"/>
        </w:rPr>
        <w:t xml:space="preserve">.</w:t>
      </w:r>
      <w:r/>
    </w:p>
    <w:sectPr>
      <w:footnotePr/>
      <w:endnotePr/>
      <w:type w:val="nextPage"/>
      <w:pgSz w:w="11906" w:h="16838" w:orient="portrait"/>
      <w:pgMar w:top="567" w:right="567" w:bottom="567" w:left="56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WenQuanYi Zen Hei Sharp">
    <w:panose1 w:val="020B0503020202020204"/>
  </w:font>
  <w:font w:name="Courier New">
    <w:panose1 w:val="02070309020205020404"/>
  </w:font>
  <w:font w:name="Lohit Devanagari">
    <w:panose1 w:val="020B0503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8"/>
    <w:next w:val="818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9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8"/>
    <w:next w:val="818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9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8"/>
    <w:next w:val="818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9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8"/>
    <w:next w:val="818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9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8"/>
    <w:next w:val="818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9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8"/>
    <w:next w:val="818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9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8"/>
    <w:next w:val="818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9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8"/>
    <w:next w:val="818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9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8"/>
    <w:next w:val="818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9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818"/>
    <w:qFormat/>
    <w:uiPriority w:val="34"/>
    <w:pPr>
      <w:contextualSpacing w:val="true"/>
      <w:ind w:left="720"/>
    </w:pPr>
  </w:style>
  <w:style w:type="paragraph" w:styleId="659">
    <w:name w:val="No Spacing"/>
    <w:qFormat/>
    <w:uiPriority w:val="1"/>
    <w:pPr>
      <w:spacing w:lineRule="auto" w:line="240" w:after="0" w:before="0"/>
    </w:pPr>
  </w:style>
  <w:style w:type="paragraph" w:styleId="660">
    <w:name w:val="Title"/>
    <w:basedOn w:val="818"/>
    <w:next w:val="818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qFormat/>
    <w:uiPriority w:val="29"/>
    <w:rPr>
      <w:i/>
    </w:rPr>
    <w:pPr>
      <w:ind w:left="720" w:right="720"/>
    </w:p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>
    <w:name w:val="Grid Table 4 - Accent 1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4">
    <w:name w:val="Grid Table 4 - Accent 2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5">
    <w:name w:val="Grid Table 4 - Accent 3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6">
    <w:name w:val="Grid Table 4 - Accent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7">
    <w:name w:val="Grid Table 4 - Accent 5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8">
    <w:name w:val="Grid Table 4 - Accent 6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9">
    <w:name w:val="Grid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6">
    <w:name w:val="Grid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8">
    <w:name w:val="List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9">
    <w:name w:val="List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0">
    <w:name w:val="List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1">
    <w:name w:val="List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2">
    <w:name w:val="List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3">
    <w:name w:val="List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4">
    <w:name w:val="List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7">
    <w:name w:val="List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List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9">
    <w:name w:val="List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List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1">
    <w:name w:val="List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2">
    <w:name w:val="List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 &amp; 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7">
    <w:name w:val="Bordered &amp; 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8">
    <w:name w:val="Bordered &amp; 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9">
    <w:name w:val="Bordered &amp; 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0">
    <w:name w:val="Bordered &amp; 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1">
    <w:name w:val="Bordered &amp; 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2">
    <w:name w:val="Bordered &amp; 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3">
    <w:name w:val="Bordered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4">
    <w:name w:val="Bordered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5">
    <w:name w:val="Bordered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6">
    <w:name w:val="Bordered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7">
    <w:name w:val="Bordered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8">
    <w:name w:val="Bordered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9">
    <w:name w:val="Bordered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rPr>
      <w:rFonts w:cs="Lohit Devanagari" w:eastAsia="WenQuanYi Zen Hei Sharp"/>
      <w:color w:val="000000"/>
      <w:sz w:val="20"/>
      <w:szCs w:val="20"/>
      <w:lang w:bidi="hi-IN" w:eastAsia="zh-CN"/>
    </w:rPr>
    <w:pPr>
      <w:jc w:val="center"/>
      <w:spacing w:after="0"/>
    </w:pPr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 w:customStyle="1">
    <w:name w:val="western1"/>
    <w:basedOn w:val="818"/>
    <w:qFormat/>
    <w:rPr>
      <w:rFonts w:ascii="Times New Roman" w:hAnsi="Times New Roman"/>
      <w:sz w:val="28"/>
    </w:rPr>
    <w:pPr>
      <w:jc w:val="both"/>
      <w:spacing w:lineRule="auto" w:line="24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revision>23</cp:revision>
  <dcterms:created xsi:type="dcterms:W3CDTF">2021-02-03T08:10:00Z</dcterms:created>
  <dcterms:modified xsi:type="dcterms:W3CDTF">2021-09-07T11:48:45Z</dcterms:modified>
</cp:coreProperties>
</file>