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b w:val="1"/>
          <w:color w:val="000000"/>
          <w:spacing w:val="0"/>
          <w:sz w:val="28"/>
        </w:rPr>
      </w:pPr>
      <w:r>
        <w:rPr>
          <w:rFonts w:ascii="PT Astra Serif" w:hAnsi="PT Astra Serif"/>
          <w:b w:val="1"/>
          <w:color w:val="000000"/>
          <w:spacing w:val="0"/>
          <w:sz w:val="28"/>
        </w:rPr>
        <w:t>Извещение</w:t>
      </w:r>
    </w:p>
    <w:p w14:paraId="02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b w:val="1"/>
          <w:color w:val="000000"/>
          <w:spacing w:val="0"/>
          <w:sz w:val="28"/>
        </w:rPr>
      </w:pPr>
      <w:r>
        <w:rPr>
          <w:rFonts w:ascii="PT Astra Serif" w:hAnsi="PT Astra Serif"/>
          <w:b w:val="1"/>
          <w:color w:val="000000"/>
          <w:spacing w:val="0"/>
          <w:sz w:val="28"/>
        </w:rPr>
        <w:t xml:space="preserve">об отказе в проведении </w:t>
      </w:r>
      <w:r>
        <w:rPr>
          <w:rFonts w:ascii="PT Astra Serif" w:hAnsi="PT Astra Serif"/>
          <w:b w:val="1"/>
          <w:color w:val="000000"/>
          <w:spacing w:val="0"/>
          <w:sz w:val="28"/>
        </w:rPr>
        <w:t>аукциона на право заключения договор</w:t>
      </w:r>
      <w:r>
        <w:rPr>
          <w:rFonts w:ascii="PT Astra Serif" w:hAnsi="PT Astra Serif"/>
          <w:b w:val="1"/>
          <w:color w:val="000000"/>
          <w:spacing w:val="0"/>
          <w:sz w:val="28"/>
        </w:rPr>
        <w:t>а</w:t>
      </w:r>
      <w:r>
        <w:rPr>
          <w:rFonts w:ascii="PT Astra Serif" w:hAnsi="PT Astra Serif"/>
          <w:b w:val="1"/>
          <w:color w:val="000000"/>
          <w:spacing w:val="0"/>
          <w:sz w:val="28"/>
        </w:rPr>
        <w:t xml:space="preserve"> аренды земельн</w:t>
      </w:r>
      <w:r>
        <w:rPr>
          <w:rFonts w:ascii="PT Astra Serif" w:hAnsi="PT Astra Serif"/>
          <w:b w:val="1"/>
          <w:color w:val="000000"/>
          <w:spacing w:val="0"/>
          <w:sz w:val="28"/>
        </w:rPr>
        <w:t>ого</w:t>
      </w:r>
      <w:r>
        <w:rPr>
          <w:rFonts w:ascii="PT Astra Serif" w:hAnsi="PT Astra Serif"/>
          <w:b w:val="1"/>
          <w:color w:val="000000"/>
          <w:spacing w:val="0"/>
          <w:sz w:val="28"/>
        </w:rPr>
        <w:t xml:space="preserve"> участк</w:t>
      </w:r>
      <w:r>
        <w:rPr>
          <w:rFonts w:ascii="PT Astra Serif" w:hAnsi="PT Astra Serif"/>
          <w:b w:val="1"/>
          <w:color w:val="000000"/>
          <w:spacing w:val="0"/>
          <w:sz w:val="28"/>
        </w:rPr>
        <w:t xml:space="preserve">а </w:t>
      </w:r>
      <w:r>
        <w:rPr>
          <w:rFonts w:ascii="PT Astra Serif" w:hAnsi="PT Astra Serif"/>
          <w:b w:val="1"/>
          <w:color w:val="000000"/>
          <w:spacing w:val="0"/>
          <w:sz w:val="28"/>
        </w:rPr>
        <w:t xml:space="preserve">по Лоту </w:t>
      </w:r>
      <w:r>
        <w:rPr>
          <w:rFonts w:ascii="PT Astra Serif" w:hAnsi="PT Astra Serif"/>
          <w:b w:val="1"/>
          <w:color w:val="000000"/>
          <w:spacing w:val="0"/>
          <w:sz w:val="28"/>
        </w:rPr>
        <w:t>4, назначенного на 24.11.202</w:t>
      </w:r>
      <w:r>
        <w:rPr>
          <w:rFonts w:ascii="PT Astra Serif" w:hAnsi="PT Astra Serif"/>
          <w:b w:val="1"/>
          <w:color w:val="000000"/>
          <w:spacing w:val="0"/>
          <w:sz w:val="28"/>
        </w:rPr>
        <w:t>1</w:t>
      </w:r>
    </w:p>
    <w:p w14:paraId="03000000">
      <w:pPr>
        <w:spacing w:after="0" w:before="0" w:line="240" w:lineRule="auto"/>
        <w:ind w:firstLine="567" w:left="0" w:right="0"/>
        <w:jc w:val="both"/>
        <w:rPr>
          <w:rFonts w:ascii="PT Astra Serif" w:hAnsi="PT Astra Serif"/>
          <w:color w:val="000000"/>
          <w:spacing w:val="0"/>
          <w:sz w:val="28"/>
        </w:rPr>
      </w:pPr>
    </w:p>
    <w:p w14:paraId="04000000">
      <w:pPr>
        <w:widowControl w:val="0"/>
        <w:tabs>
          <w:tab w:leader="none" w:pos="1267" w:val="left"/>
        </w:tabs>
        <w:spacing w:after="0" w:before="0" w:line="240" w:lineRule="auto"/>
        <w:ind w:firstLine="695" w:left="14" w:right="0"/>
        <w:jc w:val="both"/>
        <w:rPr>
          <w:rFonts w:ascii="PT Astra Serif" w:hAnsi="PT Astra Serif"/>
          <w:b w:val="1"/>
          <w:color w:val="000000"/>
          <w:spacing w:val="0"/>
          <w:sz w:val="28"/>
        </w:rPr>
      </w:pPr>
      <w:r>
        <w:rPr>
          <w:rFonts w:ascii="PT Astra Serif" w:hAnsi="PT Astra Serif"/>
          <w:color w:val="000000"/>
          <w:spacing w:val="0"/>
          <w:sz w:val="28"/>
        </w:rPr>
        <w:t>Комитет по управлению имуществом Курской области в соответствии с</w:t>
      </w:r>
      <w:r>
        <w:rPr>
          <w:rFonts w:ascii="PT Astra Serif" w:hAnsi="PT Astra Serif"/>
          <w:color w:val="000000"/>
          <w:spacing w:val="0"/>
          <w:sz w:val="28"/>
        </w:rPr>
        <w:t xml:space="preserve">              </w:t>
      </w:r>
      <w:r>
        <w:rPr>
          <w:rFonts w:ascii="PT Astra Serif" w:hAnsi="PT Astra Serif"/>
          <w:color w:val="000000"/>
          <w:spacing w:val="0"/>
          <w:sz w:val="28"/>
        </w:rPr>
        <w:t xml:space="preserve"> п.4 ст. 448 Гражданского кодекса Российской Федерации извещает об отказе в проведении аукциона на право заключения договора аренды земельного участка </w:t>
      </w:r>
      <w:r>
        <w:rPr>
          <w:rFonts w:ascii="PT Astra Serif" w:hAnsi="PT Astra Serif"/>
          <w:color w:val="000000"/>
          <w:spacing w:val="0"/>
          <w:sz w:val="28"/>
        </w:rPr>
        <w:t xml:space="preserve">по </w:t>
      </w:r>
      <w:r>
        <w:rPr>
          <w:rFonts w:ascii="PT Astra Serif" w:hAnsi="PT Astra Serif"/>
          <w:color w:val="000000"/>
          <w:spacing w:val="0"/>
          <w:sz w:val="28"/>
        </w:rPr>
        <w:t>Лот</w:t>
      </w:r>
      <w:r>
        <w:rPr>
          <w:rFonts w:ascii="PT Astra Serif" w:hAnsi="PT Astra Serif"/>
          <w:color w:val="000000"/>
          <w:spacing w:val="0"/>
          <w:sz w:val="28"/>
        </w:rPr>
        <w:t>у</w:t>
      </w:r>
      <w:r>
        <w:rPr>
          <w:rFonts w:ascii="PT Astra Serif" w:hAnsi="PT Astra Serif"/>
          <w:color w:val="000000"/>
          <w:spacing w:val="0"/>
          <w:sz w:val="28"/>
        </w:rPr>
        <w:t xml:space="preserve"> №</w:t>
      </w:r>
      <w:r>
        <w:rPr>
          <w:rFonts w:ascii="PT Astra Serif" w:hAnsi="PT Astra Serif"/>
          <w:color w:val="000000"/>
          <w:spacing w:val="0"/>
          <w:sz w:val="28"/>
        </w:rPr>
        <w:t xml:space="preserve">4, </w:t>
      </w:r>
      <w:r>
        <w:rPr>
          <w:rFonts w:ascii="PT Astra Serif" w:hAnsi="PT Astra Serif"/>
          <w:color w:val="000000"/>
          <w:spacing w:val="0"/>
          <w:sz w:val="28"/>
        </w:rPr>
        <w:t xml:space="preserve">который должен был состояться </w:t>
      </w:r>
      <w:r>
        <w:rPr>
          <w:rFonts w:ascii="PT Astra Serif" w:hAnsi="PT Astra Serif"/>
          <w:color w:val="000000"/>
          <w:spacing w:val="0"/>
          <w:sz w:val="28"/>
        </w:rPr>
        <w:t>24.11.202</w:t>
      </w:r>
      <w:r>
        <w:rPr>
          <w:rFonts w:ascii="PT Astra Serif" w:hAnsi="PT Astra Serif"/>
          <w:color w:val="000000"/>
          <w:spacing w:val="0"/>
          <w:sz w:val="28"/>
        </w:rPr>
        <w:t xml:space="preserve">1 года в </w:t>
      </w:r>
      <w:r>
        <w:rPr>
          <w:rFonts w:ascii="PT Astra Serif" w:hAnsi="PT Astra Serif"/>
          <w:color w:val="000000"/>
          <w:spacing w:val="0"/>
          <w:sz w:val="28"/>
        </w:rPr>
        <w:t>11</w:t>
      </w:r>
      <w:r>
        <w:rPr>
          <w:rFonts w:ascii="PT Astra Serif" w:hAnsi="PT Astra Serif"/>
          <w:color w:val="000000"/>
          <w:spacing w:val="0"/>
          <w:sz w:val="28"/>
        </w:rPr>
        <w:t xml:space="preserve"> час. </w:t>
      </w:r>
      <w:r>
        <w:rPr>
          <w:rFonts w:ascii="PT Astra Serif" w:hAnsi="PT Astra Serif"/>
          <w:color w:val="000000"/>
          <w:spacing w:val="0"/>
          <w:sz w:val="28"/>
        </w:rPr>
        <w:t>0</w:t>
      </w:r>
      <w:r>
        <w:rPr>
          <w:rFonts w:ascii="PT Astra Serif" w:hAnsi="PT Astra Serif"/>
          <w:color w:val="000000"/>
          <w:spacing w:val="0"/>
          <w:sz w:val="28"/>
        </w:rPr>
        <w:t>0 мин</w:t>
      </w:r>
      <w:r>
        <w:rPr>
          <w:rFonts w:ascii="PT Astra Serif" w:hAnsi="PT Astra Serif"/>
          <w:color w:val="000000"/>
          <w:spacing w:val="0"/>
          <w:sz w:val="28"/>
        </w:rPr>
        <w:t xml:space="preserve">, </w:t>
      </w:r>
      <w:r>
        <w:rPr>
          <w:rFonts w:ascii="PT Astra Serif" w:hAnsi="PT Astra Serif"/>
          <w:color w:val="000000"/>
          <w:spacing w:val="0"/>
          <w:sz w:val="28"/>
        </w:rPr>
        <w:t xml:space="preserve">извещение о проведении </w:t>
      </w:r>
      <w:r>
        <w:rPr>
          <w:rFonts w:ascii="PT Astra Serif" w:hAnsi="PT Astra Serif"/>
          <w:color w:val="000000"/>
          <w:spacing w:val="0"/>
          <w:sz w:val="28"/>
        </w:rPr>
        <w:t xml:space="preserve">было опубликовано в газете «Городские известия» от </w:t>
      </w:r>
      <w:r>
        <w:rPr>
          <w:rFonts w:ascii="PT Astra Serif" w:hAnsi="PT Astra Serif"/>
          <w:color w:val="000000"/>
          <w:spacing w:val="0"/>
          <w:sz w:val="28"/>
        </w:rPr>
        <w:t>23.10.202</w:t>
      </w:r>
      <w:r>
        <w:rPr>
          <w:rFonts w:ascii="PT Astra Serif" w:hAnsi="PT Astra Serif"/>
          <w:color w:val="000000"/>
          <w:spacing w:val="0"/>
          <w:sz w:val="28"/>
        </w:rPr>
        <w:t>1 года №</w:t>
      </w:r>
      <w:r>
        <w:rPr>
          <w:rFonts w:ascii="PT Astra Serif" w:hAnsi="PT Astra Serif"/>
          <w:color w:val="000000"/>
          <w:spacing w:val="0"/>
          <w:sz w:val="28"/>
        </w:rPr>
        <w:t>128(4701) и</w:t>
      </w:r>
      <w:r>
        <w:rPr>
          <w:rFonts w:ascii="PT Astra Serif" w:hAnsi="PT Astra Serif"/>
          <w:color w:val="000000"/>
          <w:spacing w:val="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 xml:space="preserve">размещено на официальном сайте торгов </w:t>
      </w:r>
      <w:r>
        <w:rPr>
          <w:rFonts w:ascii="PT Astra Serif" w:hAnsi="PT Astra Serif"/>
          <w:color w:val="0000FF"/>
          <w:spacing w:val="0"/>
          <w:sz w:val="28"/>
          <w:u w:val="single"/>
        </w:rPr>
        <w:fldChar w:fldCharType="begin"/>
      </w:r>
      <w:r>
        <w:rPr>
          <w:rFonts w:ascii="PT Astra Serif" w:hAnsi="PT Astra Serif"/>
          <w:color w:val="0000FF"/>
          <w:spacing w:val="0"/>
          <w:sz w:val="28"/>
          <w:u w:val="single"/>
        </w:rPr>
        <w:instrText>HYPERLINK "http://torgi.gov.ru"</w:instrText>
      </w:r>
      <w:r>
        <w:rPr>
          <w:rFonts w:ascii="PT Astra Serif" w:hAnsi="PT Astra Serif"/>
          <w:color w:val="0000FF"/>
          <w:spacing w:val="0"/>
          <w:sz w:val="28"/>
          <w:u w:val="single"/>
        </w:rPr>
        <w:fldChar w:fldCharType="separate"/>
      </w:r>
      <w:r>
        <w:rPr>
          <w:rFonts w:ascii="PT Astra Serif" w:hAnsi="PT Astra Serif"/>
          <w:color w:val="0000FF"/>
          <w:spacing w:val="0"/>
          <w:sz w:val="28"/>
          <w:u w:val="single"/>
        </w:rPr>
        <w:t>http://torgi.gov.ru/</w:t>
      </w:r>
      <w:r>
        <w:rPr>
          <w:rFonts w:ascii="PT Astra Serif" w:hAnsi="PT Astra Serif"/>
          <w:color w:val="0000FF"/>
          <w:spacing w:val="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pacing w:val="0"/>
          <w:sz w:val="28"/>
        </w:rPr>
        <w:t xml:space="preserve"> </w:t>
      </w:r>
      <w:r>
        <w:rPr>
          <w:rFonts w:ascii="PT Astra Serif" w:hAnsi="PT Astra Serif"/>
          <w:color w:val="000000"/>
          <w:spacing w:val="0"/>
          <w:sz w:val="28"/>
        </w:rPr>
        <w:t>22.10.202</w:t>
      </w:r>
      <w:r>
        <w:rPr>
          <w:rFonts w:ascii="PT Astra Serif" w:hAnsi="PT Astra Serif"/>
          <w:color w:val="000000"/>
          <w:spacing w:val="0"/>
          <w:sz w:val="28"/>
        </w:rPr>
        <w:t xml:space="preserve">1. </w:t>
      </w:r>
    </w:p>
    <w:p w14:paraId="05000000">
      <w:pPr>
        <w:widowControl w:val="0"/>
        <w:tabs>
          <w:tab w:leader="none" w:pos="1267" w:val="left"/>
        </w:tabs>
        <w:spacing w:after="0" w:before="0" w:line="240" w:lineRule="auto"/>
        <w:ind w:firstLine="695" w:left="14" w:right="0"/>
        <w:jc w:val="both"/>
        <w:rPr>
          <w:rFonts w:ascii="PT Astra Serif" w:hAnsi="PT Astra Serif"/>
          <w:b w:val="1"/>
          <w:color w:val="000000"/>
          <w:spacing w:val="0"/>
          <w:sz w:val="28"/>
        </w:rPr>
      </w:pPr>
    </w:p>
    <w:p w14:paraId="06000000">
      <w:pPr>
        <w:widowControl w:val="0"/>
        <w:tabs>
          <w:tab w:leader="none" w:pos="1267" w:val="left"/>
        </w:tabs>
        <w:ind w:firstLine="695" w:left="14"/>
        <w:jc w:val="both"/>
        <w:rPr>
          <w:rFonts w:ascii="PT Astra Serif" w:hAnsi="PT Astra Serif"/>
          <w:b w:val="1"/>
          <w:sz w:val="28"/>
        </w:rPr>
      </w:pPr>
    </w:p>
    <w:p w14:paraId="07000000">
      <w:pPr>
        <w:rPr>
          <w:rFonts w:ascii="PT Astra Serif" w:hAnsi="PT Astra Serif"/>
          <w:sz w:val="28"/>
        </w:rPr>
      </w:pPr>
    </w:p>
    <w:sectPr>
      <w:pgSz w:h="16838" w:w="11906"/>
      <w:pgMar w:bottom="1134" w:footer="708" w:gutter="0" w:header="708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Balloon Text"/>
    <w:basedOn w:val="Style_1"/>
    <w:link w:val="Style_19_ch"/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toc 10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styleId="Style_24" w:type="table">
    <w:name w:val="Table Grid"/>
    <w:basedOn w:val="Style_2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